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p>
    <w:p>
      <w:pPr>
        <w:rPr>
          <w:sz w:val="48"/>
        </w:rPr>
      </w:pPr>
    </w:p>
    <w:p>
      <w:pPr>
        <w:rPr>
          <w:sz w:val="48"/>
        </w:rPr>
      </w:pPr>
      <w:r>
        <w:rPr>
          <w:sz w:val="48"/>
        </w:rPr>
        <w:t>Amtsblatt Chemnitz</w:t>
      </w:r>
      <w:bookmarkEnd w:id="0"/>
    </w:p>
    <w:p>
      <w:pPr>
        <w:rPr>
          <w:sz w:val="36"/>
        </w:rPr>
      </w:pPr>
      <w:r>
        <w:rPr>
          <w:sz w:val="36"/>
        </w:rPr>
        <w:t>Nummer 22</w:t>
      </w:r>
    </w:p>
    <w:p>
      <w:pPr>
        <w:rPr>
          <w:sz w:val="36"/>
        </w:rPr>
      </w:pPr>
      <w:r>
        <w:rPr>
          <w:sz w:val="36"/>
        </w:rPr>
        <w:t>3. Juni 2022</w:t>
      </w:r>
    </w:p>
    <w:p/>
    <w:p/>
    <w:p>
      <w:pPr>
        <w:rPr>
          <w:rFonts w:cs="Arial"/>
          <w:sz w:val="28"/>
          <w:szCs w:val="28"/>
        </w:rPr>
      </w:pPr>
      <w:r>
        <w:rPr>
          <w:rFonts w:cs="Arial"/>
          <w:sz w:val="36"/>
          <w:szCs w:val="36"/>
        </w:rPr>
        <w:t>Inhalt:</w:t>
      </w:r>
    </w:p>
    <w:p>
      <w:pPr>
        <w:rPr>
          <w:rFonts w:asciiTheme="majorHAnsi" w:eastAsiaTheme="majorEastAsia" w:hAnsiTheme="majorHAnsi" w:cstheme="majorBidi"/>
          <w:color w:val="2E74B5" w:themeColor="accent1" w:themeShade="BF"/>
          <w:sz w:val="32"/>
          <w:szCs w:val="32"/>
        </w:rPr>
      </w:pPr>
    </w:p>
    <w:sdt>
      <w:sdtPr>
        <w:rPr>
          <w:rFonts w:ascii="Arial" w:eastAsia="Times New Roman" w:hAnsi="Arial" w:cs="Times New Roman"/>
          <w:color w:val="auto"/>
          <w:sz w:val="24"/>
          <w:szCs w:val="24"/>
        </w:rPr>
        <w:id w:val="969014699"/>
        <w:docPartObj>
          <w:docPartGallery w:val="Table of Contents"/>
          <w:docPartUnique/>
        </w:docPartObj>
      </w:sdtPr>
      <w:sdtEndPr>
        <w:rPr>
          <w:b/>
          <w:bCs/>
        </w:rPr>
      </w:sdtEndPr>
      <w:sdtContent>
        <w:p>
          <w:pPr>
            <w:pStyle w:val="Inhaltsverzeichnisberschrift"/>
          </w:pPr>
        </w:p>
        <w:p>
          <w:pPr>
            <w:pStyle w:val="Verzeichnis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5136034" w:history="1">
            <w:r>
              <w:rPr>
                <w:rStyle w:val="Hyperlink"/>
                <w:noProof/>
              </w:rPr>
              <w:t>Die größte neugebaute Kita der Stadt</w:t>
            </w:r>
            <w:r>
              <w:rPr>
                <w:noProof/>
                <w:webHidden/>
              </w:rPr>
              <w:tab/>
            </w:r>
            <w:r>
              <w:rPr>
                <w:noProof/>
                <w:webHidden/>
              </w:rPr>
              <w:fldChar w:fldCharType="begin"/>
            </w:r>
            <w:r>
              <w:rPr>
                <w:noProof/>
                <w:webHidden/>
              </w:rPr>
              <w:instrText xml:space="preserve"> PAGEREF _Toc105136034 \h </w:instrText>
            </w:r>
            <w:r>
              <w:rPr>
                <w:noProof/>
                <w:webHidden/>
              </w:rPr>
            </w:r>
            <w:r>
              <w:rPr>
                <w:noProof/>
                <w:webHidden/>
              </w:rPr>
              <w:fldChar w:fldCharType="separate"/>
            </w:r>
            <w:r>
              <w:rPr>
                <w:noProof/>
                <w:webHidden/>
              </w:rPr>
              <w:t>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5136035" w:history="1">
            <w:r>
              <w:rPr>
                <w:rStyle w:val="Hyperlink"/>
                <w:noProof/>
              </w:rPr>
              <w:t>Chemnitz richtet Sächsische Jugendklimakonferenz aus</w:t>
            </w:r>
            <w:r>
              <w:rPr>
                <w:noProof/>
                <w:webHidden/>
              </w:rPr>
              <w:tab/>
            </w:r>
            <w:r>
              <w:rPr>
                <w:noProof/>
                <w:webHidden/>
              </w:rPr>
              <w:fldChar w:fldCharType="begin"/>
            </w:r>
            <w:r>
              <w:rPr>
                <w:noProof/>
                <w:webHidden/>
              </w:rPr>
              <w:instrText xml:space="preserve"> PAGEREF _Toc105136035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5136036" w:history="1">
            <w:r>
              <w:rPr>
                <w:rStyle w:val="Hyperlink"/>
                <w:noProof/>
              </w:rPr>
              <w:t>»Warum nicht Chemnitz?«</w:t>
            </w:r>
            <w:r>
              <w:rPr>
                <w:noProof/>
                <w:webHidden/>
              </w:rPr>
              <w:tab/>
            </w:r>
            <w:r>
              <w:rPr>
                <w:noProof/>
                <w:webHidden/>
              </w:rPr>
              <w:fldChar w:fldCharType="begin"/>
            </w:r>
            <w:r>
              <w:rPr>
                <w:noProof/>
                <w:webHidden/>
              </w:rPr>
              <w:instrText xml:space="preserve"> PAGEREF _Toc105136036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5136037" w:history="1">
            <w:r>
              <w:rPr>
                <w:rStyle w:val="Hyperlink"/>
                <w:noProof/>
              </w:rPr>
              <w:t>Zum Kindertag gibt es einen neuen Spielplatz</w:t>
            </w:r>
            <w:r>
              <w:rPr>
                <w:noProof/>
                <w:webHidden/>
              </w:rPr>
              <w:tab/>
            </w:r>
            <w:r>
              <w:rPr>
                <w:noProof/>
                <w:webHidden/>
              </w:rPr>
              <w:fldChar w:fldCharType="begin"/>
            </w:r>
            <w:r>
              <w:rPr>
                <w:noProof/>
                <w:webHidden/>
              </w:rPr>
              <w:instrText xml:space="preserve"> PAGEREF _Toc105136037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5136038" w:history="1">
            <w:r>
              <w:rPr>
                <w:rStyle w:val="Hyperlink"/>
                <w:noProof/>
              </w:rPr>
              <w:t>Kurz gemeldet</w:t>
            </w:r>
            <w:r>
              <w:rPr>
                <w:noProof/>
                <w:webHidden/>
              </w:rPr>
              <w:tab/>
            </w:r>
            <w:r>
              <w:rPr>
                <w:noProof/>
                <w:webHidden/>
              </w:rPr>
              <w:fldChar w:fldCharType="begin"/>
            </w:r>
            <w:r>
              <w:rPr>
                <w:noProof/>
                <w:webHidden/>
              </w:rPr>
              <w:instrText xml:space="preserve"> PAGEREF _Toc105136038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5136039" w:history="1">
            <w:r>
              <w:rPr>
                <w:rStyle w:val="Hyperlink"/>
                <w:noProof/>
              </w:rPr>
              <w:t>Grundsteuerreform: Was ist zu tun?</w:t>
            </w:r>
            <w:r>
              <w:rPr>
                <w:noProof/>
                <w:webHidden/>
              </w:rPr>
              <w:tab/>
            </w:r>
            <w:r>
              <w:rPr>
                <w:noProof/>
                <w:webHidden/>
              </w:rPr>
              <w:fldChar w:fldCharType="begin"/>
            </w:r>
            <w:r>
              <w:rPr>
                <w:noProof/>
                <w:webHidden/>
              </w:rPr>
              <w:instrText xml:space="preserve"> PAGEREF _Toc105136039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5136040" w:history="1">
            <w:r>
              <w:rPr>
                <w:rStyle w:val="Hyperlink"/>
                <w:noProof/>
              </w:rPr>
              <w:t>Sprechstunde des Seniorenbeirats</w:t>
            </w:r>
            <w:r>
              <w:rPr>
                <w:noProof/>
                <w:webHidden/>
              </w:rPr>
              <w:tab/>
            </w:r>
            <w:r>
              <w:rPr>
                <w:noProof/>
                <w:webHidden/>
              </w:rPr>
              <w:fldChar w:fldCharType="begin"/>
            </w:r>
            <w:r>
              <w:rPr>
                <w:noProof/>
                <w:webHidden/>
              </w:rPr>
              <w:instrText xml:space="preserve"> PAGEREF _Toc105136040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5136041" w:history="1">
            <w:r>
              <w:rPr>
                <w:rStyle w:val="Hyperlink"/>
                <w:noProof/>
              </w:rPr>
              <w:t>Tag der Polizei Sachsen</w:t>
            </w:r>
            <w:r>
              <w:rPr>
                <w:noProof/>
                <w:webHidden/>
              </w:rPr>
              <w:tab/>
            </w:r>
            <w:r>
              <w:rPr>
                <w:noProof/>
                <w:webHidden/>
              </w:rPr>
              <w:fldChar w:fldCharType="begin"/>
            </w:r>
            <w:r>
              <w:rPr>
                <w:noProof/>
                <w:webHidden/>
              </w:rPr>
              <w:instrText xml:space="preserve"> PAGEREF _Toc105136041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5136042" w:history="1">
            <w:r>
              <w:rPr>
                <w:rStyle w:val="Hyperlink"/>
                <w:noProof/>
              </w:rPr>
              <w:t>Es werden wieder Mikroprojekte gefördert!</w:t>
            </w:r>
            <w:r>
              <w:rPr>
                <w:noProof/>
                <w:webHidden/>
              </w:rPr>
              <w:tab/>
            </w:r>
            <w:r>
              <w:rPr>
                <w:noProof/>
                <w:webHidden/>
              </w:rPr>
              <w:fldChar w:fldCharType="begin"/>
            </w:r>
            <w:r>
              <w:rPr>
                <w:noProof/>
                <w:webHidden/>
              </w:rPr>
              <w:instrText xml:space="preserve"> PAGEREF _Toc105136042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5136043" w:history="1">
            <w:r>
              <w:rPr>
                <w:rStyle w:val="Hyperlink"/>
                <w:noProof/>
              </w:rPr>
              <w:t>»Buntmacher*innen e. V.« erhält Preis</w:t>
            </w:r>
            <w:r>
              <w:rPr>
                <w:noProof/>
                <w:webHidden/>
              </w:rPr>
              <w:tab/>
            </w:r>
            <w:r>
              <w:rPr>
                <w:noProof/>
                <w:webHidden/>
              </w:rPr>
              <w:fldChar w:fldCharType="begin"/>
            </w:r>
            <w:r>
              <w:rPr>
                <w:noProof/>
                <w:webHidden/>
              </w:rPr>
              <w:instrText xml:space="preserve"> PAGEREF _Toc105136043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5136044" w:history="1">
            <w:r>
              <w:rPr>
                <w:rStyle w:val="Hyperlink"/>
                <w:noProof/>
              </w:rPr>
              <w:t>Kurz gemeldet</w:t>
            </w:r>
            <w:r>
              <w:rPr>
                <w:noProof/>
                <w:webHidden/>
              </w:rPr>
              <w:tab/>
            </w:r>
            <w:r>
              <w:rPr>
                <w:noProof/>
                <w:webHidden/>
              </w:rPr>
              <w:fldChar w:fldCharType="begin"/>
            </w:r>
            <w:r>
              <w:rPr>
                <w:noProof/>
                <w:webHidden/>
              </w:rPr>
              <w:instrText xml:space="preserve"> PAGEREF _Toc105136044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5136045" w:history="1">
            <w:r>
              <w:rPr>
                <w:rStyle w:val="Hyperlink"/>
                <w:noProof/>
              </w:rPr>
              <w:t>Lexikon der Kulturhauptstadt</w:t>
            </w:r>
            <w:r>
              <w:rPr>
                <w:noProof/>
                <w:webHidden/>
              </w:rPr>
              <w:tab/>
            </w:r>
            <w:r>
              <w:rPr>
                <w:noProof/>
                <w:webHidden/>
              </w:rPr>
              <w:fldChar w:fldCharType="begin"/>
            </w:r>
            <w:r>
              <w:rPr>
                <w:noProof/>
                <w:webHidden/>
              </w:rPr>
              <w:instrText xml:space="preserve"> PAGEREF _Toc105136045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5136046" w:history="1">
            <w:r>
              <w:rPr>
                <w:rStyle w:val="Hyperlink"/>
                <w:noProof/>
              </w:rPr>
              <w:t>Grund #37</w:t>
            </w:r>
            <w:r>
              <w:rPr>
                <w:noProof/>
                <w:webHidden/>
              </w:rPr>
              <w:tab/>
            </w:r>
            <w:r>
              <w:rPr>
                <w:noProof/>
                <w:webHidden/>
              </w:rPr>
              <w:fldChar w:fldCharType="begin"/>
            </w:r>
            <w:r>
              <w:rPr>
                <w:noProof/>
                <w:webHidden/>
              </w:rPr>
              <w:instrText xml:space="preserve"> PAGEREF _Toc105136046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5136047" w:history="1">
            <w:r>
              <w:rPr>
                <w:rStyle w:val="Hyperlink"/>
                <w:noProof/>
              </w:rPr>
              <w:t>Bürgermeisterin eröffnet kulturpolitischen Tag</w:t>
            </w:r>
            <w:r>
              <w:rPr>
                <w:noProof/>
                <w:webHidden/>
              </w:rPr>
              <w:tab/>
            </w:r>
            <w:r>
              <w:rPr>
                <w:noProof/>
                <w:webHidden/>
              </w:rPr>
              <w:fldChar w:fldCharType="begin"/>
            </w:r>
            <w:r>
              <w:rPr>
                <w:noProof/>
                <w:webHidden/>
              </w:rPr>
              <w:instrText xml:space="preserve"> PAGEREF _Toc105136047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5136048" w:history="1">
            <w:r>
              <w:rPr>
                <w:rStyle w:val="Hyperlink"/>
                <w:noProof/>
              </w:rPr>
              <w:t>Erster Intercity fährt von Chemnitz nach Berlin</w:t>
            </w:r>
            <w:r>
              <w:rPr>
                <w:noProof/>
                <w:webHidden/>
              </w:rPr>
              <w:tab/>
            </w:r>
            <w:r>
              <w:rPr>
                <w:noProof/>
                <w:webHidden/>
              </w:rPr>
              <w:fldChar w:fldCharType="begin"/>
            </w:r>
            <w:r>
              <w:rPr>
                <w:noProof/>
                <w:webHidden/>
              </w:rPr>
              <w:instrText xml:space="preserve"> PAGEREF _Toc105136048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5136049" w:history="1">
            <w:r>
              <w:rPr>
                <w:rStyle w:val="Hyperlink"/>
                <w:noProof/>
              </w:rPr>
              <w:t>Familienpaten oder Pflegeeltern werden</w:t>
            </w:r>
            <w:r>
              <w:rPr>
                <w:noProof/>
                <w:webHidden/>
              </w:rPr>
              <w:tab/>
            </w:r>
            <w:r>
              <w:rPr>
                <w:noProof/>
                <w:webHidden/>
              </w:rPr>
              <w:fldChar w:fldCharType="begin"/>
            </w:r>
            <w:r>
              <w:rPr>
                <w:noProof/>
                <w:webHidden/>
              </w:rPr>
              <w:instrText xml:space="preserve"> PAGEREF _Toc105136049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5136050" w:history="1">
            <w:r>
              <w:rPr>
                <w:rStyle w:val="Hyperlink"/>
                <w:noProof/>
              </w:rPr>
              <w:t>Technische Universität Chemnitz öffnet ihre Türen</w:t>
            </w:r>
            <w:r>
              <w:rPr>
                <w:noProof/>
                <w:webHidden/>
              </w:rPr>
              <w:tab/>
            </w:r>
            <w:r>
              <w:rPr>
                <w:noProof/>
                <w:webHidden/>
              </w:rPr>
              <w:fldChar w:fldCharType="begin"/>
            </w:r>
            <w:r>
              <w:rPr>
                <w:noProof/>
                <w:webHidden/>
              </w:rPr>
              <w:instrText xml:space="preserve"> PAGEREF _Toc105136050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5136051" w:history="1">
            <w:r>
              <w:rPr>
                <w:rStyle w:val="Hyperlink"/>
                <w:noProof/>
              </w:rPr>
              <w:t>Kurz gemeldet</w:t>
            </w:r>
            <w:r>
              <w:rPr>
                <w:noProof/>
                <w:webHidden/>
              </w:rPr>
              <w:tab/>
            </w:r>
            <w:r>
              <w:rPr>
                <w:noProof/>
                <w:webHidden/>
              </w:rPr>
              <w:fldChar w:fldCharType="begin"/>
            </w:r>
            <w:r>
              <w:rPr>
                <w:noProof/>
                <w:webHidden/>
              </w:rPr>
              <w:instrText xml:space="preserve"> PAGEREF _Toc105136051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5136052" w:history="1">
            <w:r>
              <w:rPr>
                <w:rStyle w:val="Hyperlink"/>
                <w:noProof/>
              </w:rPr>
              <w:t>Geänderte Müllabfuhrtage</w:t>
            </w:r>
            <w:r>
              <w:rPr>
                <w:noProof/>
                <w:webHidden/>
              </w:rPr>
              <w:tab/>
            </w:r>
            <w:r>
              <w:rPr>
                <w:noProof/>
                <w:webHidden/>
              </w:rPr>
              <w:fldChar w:fldCharType="begin"/>
            </w:r>
            <w:r>
              <w:rPr>
                <w:noProof/>
                <w:webHidden/>
              </w:rPr>
              <w:instrText xml:space="preserve"> PAGEREF _Toc105136052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5136053" w:history="1">
            <w:r>
              <w:rPr>
                <w:rStyle w:val="Hyperlink"/>
                <w:noProof/>
              </w:rPr>
              <w:t>Rechtskreiswechsel Ukraine-Geflüchtete</w:t>
            </w:r>
            <w:r>
              <w:rPr>
                <w:noProof/>
                <w:webHidden/>
              </w:rPr>
              <w:tab/>
            </w:r>
            <w:r>
              <w:rPr>
                <w:noProof/>
                <w:webHidden/>
              </w:rPr>
              <w:fldChar w:fldCharType="begin"/>
            </w:r>
            <w:r>
              <w:rPr>
                <w:noProof/>
                <w:webHidden/>
              </w:rPr>
              <w:instrText xml:space="preserve"> PAGEREF _Toc105136053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5136054" w:history="1">
            <w:r>
              <w:rPr>
                <w:rStyle w:val="Hyperlink"/>
                <w:noProof/>
              </w:rPr>
              <w:t>Im Strom</w:t>
            </w:r>
            <w:r>
              <w:rPr>
                <w:noProof/>
                <w:webHidden/>
              </w:rPr>
              <w:tab/>
            </w:r>
            <w:r>
              <w:rPr>
                <w:noProof/>
                <w:webHidden/>
              </w:rPr>
              <w:fldChar w:fldCharType="begin"/>
            </w:r>
            <w:r>
              <w:rPr>
                <w:noProof/>
                <w:webHidden/>
              </w:rPr>
              <w:instrText xml:space="preserve"> PAGEREF _Toc105136054 \h </w:instrText>
            </w:r>
            <w:r>
              <w:rPr>
                <w:noProof/>
                <w:webHidden/>
              </w:rPr>
            </w:r>
            <w:r>
              <w:rPr>
                <w:noProof/>
                <w:webHidden/>
              </w:rPr>
              <w:fldChar w:fldCharType="separate"/>
            </w:r>
            <w:r>
              <w:rPr>
                <w:noProof/>
                <w:webHidden/>
              </w:rPr>
              <w:t>12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5136055" w:history="1">
            <w:r>
              <w:rPr>
                <w:rStyle w:val="Hyperlink"/>
                <w:noProof/>
              </w:rPr>
              <w:t>Straßenkunst an allen Ecken</w:t>
            </w:r>
            <w:r>
              <w:rPr>
                <w:noProof/>
                <w:webHidden/>
              </w:rPr>
              <w:tab/>
            </w:r>
            <w:r>
              <w:rPr>
                <w:noProof/>
                <w:webHidden/>
              </w:rPr>
              <w:fldChar w:fldCharType="begin"/>
            </w:r>
            <w:r>
              <w:rPr>
                <w:noProof/>
                <w:webHidden/>
              </w:rPr>
              <w:instrText xml:space="preserve"> PAGEREF _Toc105136055 \h </w:instrText>
            </w:r>
            <w:r>
              <w:rPr>
                <w:noProof/>
                <w:webHidden/>
              </w:rPr>
            </w:r>
            <w:r>
              <w:rPr>
                <w:noProof/>
                <w:webHidden/>
              </w:rPr>
              <w:fldChar w:fldCharType="separate"/>
            </w:r>
            <w:r>
              <w:rPr>
                <w:noProof/>
                <w:webHidden/>
              </w:rPr>
              <w:t>16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5136056" w:history="1">
            <w:r>
              <w:rPr>
                <w:rStyle w:val="Hyperlink"/>
                <w:noProof/>
              </w:rPr>
              <w:t>Mit dem Fahrrad ins ehemalige KZ Sachsenburg</w:t>
            </w:r>
            <w:r>
              <w:rPr>
                <w:noProof/>
                <w:webHidden/>
              </w:rPr>
              <w:tab/>
            </w:r>
            <w:r>
              <w:rPr>
                <w:noProof/>
                <w:webHidden/>
              </w:rPr>
              <w:fldChar w:fldCharType="begin"/>
            </w:r>
            <w:r>
              <w:rPr>
                <w:noProof/>
                <w:webHidden/>
              </w:rPr>
              <w:instrText xml:space="preserve"> PAGEREF _Toc105136056 \h </w:instrText>
            </w:r>
            <w:r>
              <w:rPr>
                <w:noProof/>
                <w:webHidden/>
              </w:rPr>
            </w:r>
            <w:r>
              <w:rPr>
                <w:noProof/>
                <w:webHidden/>
              </w:rPr>
              <w:fldChar w:fldCharType="separate"/>
            </w:r>
            <w:r>
              <w:rPr>
                <w:noProof/>
                <w:webHidden/>
              </w:rPr>
              <w:t>16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5136057" w:history="1">
            <w:r>
              <w:rPr>
                <w:rStyle w:val="Hyperlink"/>
                <w:noProof/>
              </w:rPr>
              <w:t>Kulinarische Reise durch Kultur, Sprache und Genüsse</w:t>
            </w:r>
            <w:r>
              <w:rPr>
                <w:noProof/>
                <w:webHidden/>
              </w:rPr>
              <w:tab/>
            </w:r>
            <w:r>
              <w:rPr>
                <w:noProof/>
                <w:webHidden/>
              </w:rPr>
              <w:fldChar w:fldCharType="begin"/>
            </w:r>
            <w:r>
              <w:rPr>
                <w:noProof/>
                <w:webHidden/>
              </w:rPr>
              <w:instrText xml:space="preserve"> PAGEREF _Toc105136057 \h </w:instrText>
            </w:r>
            <w:r>
              <w:rPr>
                <w:noProof/>
                <w:webHidden/>
              </w:rPr>
            </w:r>
            <w:r>
              <w:rPr>
                <w:noProof/>
                <w:webHidden/>
              </w:rPr>
              <w:fldChar w:fldCharType="separate"/>
            </w:r>
            <w:r>
              <w:rPr>
                <w:noProof/>
                <w:webHidden/>
              </w:rPr>
              <w:t>17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5136058" w:history="1">
            <w:r>
              <w:rPr>
                <w:rStyle w:val="Hyperlink"/>
                <w:noProof/>
              </w:rPr>
              <w:t>Kurz gemeldet</w:t>
            </w:r>
            <w:r>
              <w:rPr>
                <w:noProof/>
                <w:webHidden/>
              </w:rPr>
              <w:tab/>
            </w:r>
            <w:r>
              <w:rPr>
                <w:noProof/>
                <w:webHidden/>
              </w:rPr>
              <w:fldChar w:fldCharType="begin"/>
            </w:r>
            <w:r>
              <w:rPr>
                <w:noProof/>
                <w:webHidden/>
              </w:rPr>
              <w:instrText xml:space="preserve"> PAGEREF _Toc105136058 \h </w:instrText>
            </w:r>
            <w:r>
              <w:rPr>
                <w:noProof/>
                <w:webHidden/>
              </w:rPr>
            </w:r>
            <w:r>
              <w:rPr>
                <w:noProof/>
                <w:webHidden/>
              </w:rPr>
              <w:fldChar w:fldCharType="separate"/>
            </w:r>
            <w:r>
              <w:rPr>
                <w:noProof/>
                <w:webHidden/>
              </w:rPr>
              <w:t>18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5136059" w:history="1">
            <w:r>
              <w:rPr>
                <w:rStyle w:val="Hyperlink"/>
                <w:noProof/>
              </w:rPr>
              <w:t>Markus Kaufmann am Klavier zu erleben</w:t>
            </w:r>
            <w:r>
              <w:rPr>
                <w:noProof/>
                <w:webHidden/>
              </w:rPr>
              <w:tab/>
            </w:r>
            <w:r>
              <w:rPr>
                <w:noProof/>
                <w:webHidden/>
              </w:rPr>
              <w:fldChar w:fldCharType="begin"/>
            </w:r>
            <w:r>
              <w:rPr>
                <w:noProof/>
                <w:webHidden/>
              </w:rPr>
              <w:instrText xml:space="preserve"> PAGEREF _Toc105136059 \h </w:instrText>
            </w:r>
            <w:r>
              <w:rPr>
                <w:noProof/>
                <w:webHidden/>
              </w:rPr>
            </w:r>
            <w:r>
              <w:rPr>
                <w:noProof/>
                <w:webHidden/>
              </w:rPr>
              <w:fldChar w:fldCharType="separate"/>
            </w:r>
            <w:r>
              <w:rPr>
                <w:noProof/>
                <w:webHidden/>
              </w:rPr>
              <w:t>18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5136060" w:history="1">
            <w:r>
              <w:rPr>
                <w:rStyle w:val="Hyperlink"/>
                <w:noProof/>
              </w:rPr>
              <w:t>Einblicke in die Welt der Insekten</w:t>
            </w:r>
            <w:r>
              <w:rPr>
                <w:noProof/>
                <w:webHidden/>
              </w:rPr>
              <w:tab/>
            </w:r>
            <w:r>
              <w:rPr>
                <w:noProof/>
                <w:webHidden/>
              </w:rPr>
              <w:fldChar w:fldCharType="begin"/>
            </w:r>
            <w:r>
              <w:rPr>
                <w:noProof/>
                <w:webHidden/>
              </w:rPr>
              <w:instrText xml:space="preserve"> PAGEREF _Toc105136060 \h </w:instrText>
            </w:r>
            <w:r>
              <w:rPr>
                <w:noProof/>
                <w:webHidden/>
              </w:rPr>
            </w:r>
            <w:r>
              <w:rPr>
                <w:noProof/>
                <w:webHidden/>
              </w:rPr>
              <w:fldChar w:fldCharType="separate"/>
            </w:r>
            <w:r>
              <w:rPr>
                <w:noProof/>
                <w:webHidden/>
              </w:rPr>
              <w:t>18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5136061" w:history="1">
            <w:r>
              <w:rPr>
                <w:rStyle w:val="Hyperlink"/>
                <w:noProof/>
              </w:rPr>
              <w:t>Noch Karten für Familienstück</w:t>
            </w:r>
            <w:r>
              <w:rPr>
                <w:noProof/>
                <w:webHidden/>
              </w:rPr>
              <w:tab/>
            </w:r>
            <w:r>
              <w:rPr>
                <w:noProof/>
                <w:webHidden/>
              </w:rPr>
              <w:fldChar w:fldCharType="begin"/>
            </w:r>
            <w:r>
              <w:rPr>
                <w:noProof/>
                <w:webHidden/>
              </w:rPr>
              <w:instrText xml:space="preserve"> PAGEREF _Toc105136061 \h </w:instrText>
            </w:r>
            <w:r>
              <w:rPr>
                <w:noProof/>
                <w:webHidden/>
              </w:rPr>
            </w:r>
            <w:r>
              <w:rPr>
                <w:noProof/>
                <w:webHidden/>
              </w:rPr>
              <w:fldChar w:fldCharType="separate"/>
            </w:r>
            <w:r>
              <w:rPr>
                <w:noProof/>
                <w:webHidden/>
              </w:rPr>
              <w:t>18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5136062" w:history="1">
            <w:r>
              <w:rPr>
                <w:rStyle w:val="Hyperlink"/>
                <w:noProof/>
              </w:rPr>
              <w:t>Dresdner Künstler in der Villa Esche</w:t>
            </w:r>
            <w:r>
              <w:rPr>
                <w:noProof/>
                <w:webHidden/>
              </w:rPr>
              <w:tab/>
            </w:r>
            <w:r>
              <w:rPr>
                <w:noProof/>
                <w:webHidden/>
              </w:rPr>
              <w:fldChar w:fldCharType="begin"/>
            </w:r>
            <w:r>
              <w:rPr>
                <w:noProof/>
                <w:webHidden/>
              </w:rPr>
              <w:instrText xml:space="preserve"> PAGEREF _Toc105136062 \h </w:instrText>
            </w:r>
            <w:r>
              <w:rPr>
                <w:noProof/>
                <w:webHidden/>
              </w:rPr>
            </w:r>
            <w:r>
              <w:rPr>
                <w:noProof/>
                <w:webHidden/>
              </w:rPr>
              <w:fldChar w:fldCharType="separate"/>
            </w:r>
            <w:r>
              <w:rPr>
                <w:noProof/>
                <w:webHidden/>
              </w:rPr>
              <w:t>19</w:t>
            </w:r>
            <w:r>
              <w:rPr>
                <w:noProof/>
                <w:webHidden/>
              </w:rPr>
              <w:fldChar w:fldCharType="end"/>
            </w:r>
          </w:hyperlink>
        </w:p>
        <w:p>
          <w:r>
            <w:rPr>
              <w:b/>
              <w:bCs/>
            </w:rPr>
            <w:fldChar w:fldCharType="end"/>
          </w:r>
        </w:p>
      </w:sdtContent>
    </w:sdt>
    <w:p>
      <w:pPr>
        <w:rPr>
          <w:rFonts w:asciiTheme="majorHAnsi" w:eastAsiaTheme="majorEastAsia" w:hAnsiTheme="majorHAnsi" w:cstheme="majorBidi"/>
          <w:color w:val="2E74B5" w:themeColor="accent1" w:themeShade="BF"/>
          <w:sz w:val="32"/>
          <w:szCs w:val="32"/>
        </w:rPr>
      </w:pPr>
    </w:p>
    <w:p>
      <w:pPr>
        <w:rPr>
          <w:rFonts w:asciiTheme="majorHAnsi" w:eastAsiaTheme="majorEastAsia" w:hAnsiTheme="majorHAnsi" w:cstheme="majorBidi"/>
          <w:color w:val="2E74B5" w:themeColor="accent1" w:themeShade="BF"/>
          <w:sz w:val="32"/>
          <w:szCs w:val="32"/>
        </w:rPr>
      </w:pPr>
    </w:p>
    <w:p>
      <w:pPr>
        <w:pStyle w:val="berschrift1"/>
      </w:pPr>
      <w:bookmarkStart w:id="1" w:name="_Toc105136034"/>
      <w:r>
        <w:lastRenderedPageBreak/>
        <w:t>Die größte neugebaute Kita der Stadt</w:t>
      </w:r>
      <w:bookmarkEnd w:id="1"/>
    </w:p>
    <w:p/>
    <w:p>
      <w:pPr>
        <w:rPr>
          <w:rFonts w:cs="Arial"/>
        </w:rPr>
      </w:pPr>
      <w:r>
        <w:rPr>
          <w:rFonts w:cs="Arial"/>
        </w:rPr>
        <w:t>Am vergangenen Mittwoch haben Sozialbürgermeisterin Dagmar Ruscheinsky und Baubürgermeister Michael Stötzer feierlich die neue Kindertageseinrichtung in der Schloßstraße 16, gegenüber der Sporthalle am Schloßteich, eingeweiht.</w:t>
      </w:r>
    </w:p>
    <w:p>
      <w:pPr>
        <w:rPr>
          <w:rFonts w:cs="Arial"/>
        </w:rPr>
      </w:pPr>
    </w:p>
    <w:p>
      <w:pPr>
        <w:rPr>
          <w:rFonts w:cs="Arial"/>
        </w:rPr>
      </w:pPr>
      <w:r>
        <w:rPr>
          <w:rFonts w:cs="Arial"/>
        </w:rPr>
        <w:t>Bei der Eröffnungszeremonie ist ein Mosaik mit Fliesenbruchsteinen von Kindern und Eltern für die Kita entstanden. Anschließend konnten alle Interessierten an einem Rundgang durch das neue Gebäude und über das Gelände teilnehmen.</w:t>
      </w:r>
    </w:p>
    <w:p>
      <w:pPr>
        <w:rPr>
          <w:rFonts w:cs="Arial"/>
        </w:rPr>
      </w:pPr>
    </w:p>
    <w:p>
      <w:pPr>
        <w:rPr>
          <w:rFonts w:cs="Arial"/>
        </w:rPr>
      </w:pPr>
      <w:r>
        <w:rPr>
          <w:rFonts w:cs="Arial"/>
        </w:rPr>
        <w:t xml:space="preserve">Die neue Kindertagesstätte befindet sich im Brückenpark, der sich als Grünzone zwischen der Chemnitz und dem Schloßteich erstreckt. Der zweigeschossige Neubau wird künftig von 150 Kindern in insgesamt zehn Gruppen besucht. Dafür wurden im Erdgeschoss vier Gruppenräume für die Kinderkrippe für Kleinkinder unter drei Jahren mit 50 Plätzen eingerichtet, davon sechs Plätze für Kinder mit Behinderung. </w:t>
      </w:r>
    </w:p>
    <w:p>
      <w:pPr>
        <w:rPr>
          <w:rFonts w:cs="Arial"/>
        </w:rPr>
      </w:pPr>
    </w:p>
    <w:p>
      <w:pPr>
        <w:rPr>
          <w:rFonts w:cs="Arial"/>
        </w:rPr>
      </w:pPr>
      <w:r>
        <w:rPr>
          <w:rFonts w:cs="Arial"/>
        </w:rPr>
        <w:t>Im Obergeschoss sind sechs Gruppenräume für insgesamt bis zu 100 Kindergartenkinder über drei Jahren entstanden. Die Kosten für die Kita in der Schloßstraße belaufen sich auf circa 6,8 Millionen Euro, von denen 4,9 Millionen Euro über Fördermittel aus dem Programm VwV Investkraft »Brücken in die Zukunft« finanziert wurden.</w:t>
      </w:r>
    </w:p>
    <w:p>
      <w:pPr>
        <w:rPr>
          <w:rFonts w:cs="Arial"/>
        </w:rPr>
      </w:pPr>
    </w:p>
    <w:p>
      <w:pPr>
        <w:rPr>
          <w:rFonts w:cs="Arial"/>
        </w:rPr>
      </w:pPr>
      <w:r>
        <w:rPr>
          <w:rFonts w:cs="Arial"/>
        </w:rPr>
        <w:t xml:space="preserve">Einige Ausschreibungen für das Bauvorhaben mussten wegen unwirtschaftlicher Ergebnisse oder zu geringer Beteiligung wiederholt werden, zudem kam es zu Lieferproblemen. Diese Gründe führten dazu, dass die Kindertagesstätte am Schloßteich später als geplant in Betrieb genommen werden konnte. www.chemnitz.de </w:t>
      </w:r>
    </w:p>
    <w:p>
      <w:pPr>
        <w:rPr>
          <w:rFonts w:cs="Arial"/>
        </w:rPr>
      </w:pPr>
    </w:p>
    <w:p>
      <w:pPr>
        <w:rPr>
          <w:rFonts w:cs="Arial"/>
        </w:rPr>
      </w:pPr>
    </w:p>
    <w:p>
      <w:pPr>
        <w:pStyle w:val="berschrift1"/>
      </w:pPr>
      <w:bookmarkStart w:id="2" w:name="_Toc105136035"/>
      <w:r>
        <w:t>Chemnitz richtet Sächsische Jugendklimakonferenz aus</w:t>
      </w:r>
      <w:bookmarkEnd w:id="2"/>
    </w:p>
    <w:p>
      <w:pPr>
        <w:rPr>
          <w:rFonts w:cs="Arial"/>
          <w:bCs/>
          <w:kern w:val="32"/>
          <w:szCs w:val="32"/>
        </w:rPr>
      </w:pPr>
    </w:p>
    <w:p>
      <w:pPr>
        <w:rPr>
          <w:rFonts w:cs="Arial"/>
          <w:bCs/>
        </w:rPr>
      </w:pPr>
      <w:r>
        <w:rPr>
          <w:rFonts w:cs="Arial"/>
          <w:bCs/>
        </w:rPr>
        <w:t>»Wir.Machen.Klima.«: Am 11. Juni tagt die Sächsische Jugendklimakonferenz 2022 an der TU Chemnitz</w:t>
      </w:r>
    </w:p>
    <w:p>
      <w:pPr>
        <w:rPr>
          <w:rFonts w:cs="Arial"/>
          <w:bCs/>
        </w:rPr>
      </w:pPr>
    </w:p>
    <w:p>
      <w:pPr>
        <w:rPr>
          <w:rFonts w:cs="Arial"/>
          <w:bCs/>
        </w:rPr>
      </w:pPr>
      <w:r>
        <w:rPr>
          <w:rFonts w:cs="Arial"/>
          <w:bCs/>
        </w:rPr>
        <w:t>Die Sächsische Staatsregierung lädt in Kooperation mit dem LandesSchüler- Rat Sachsen zur Sächsischen Jugendklimakonferenz 2022 ein. Unter dem neuen Namen finden damit die Klimakonferenzen sächsischer Schülerinnen und Schüler aus den Jahren 2019 und 2020 ihre Fortführung.</w:t>
      </w:r>
    </w:p>
    <w:p>
      <w:pPr>
        <w:rPr>
          <w:rFonts w:cs="Arial"/>
          <w:bCs/>
        </w:rPr>
      </w:pPr>
    </w:p>
    <w:p>
      <w:pPr>
        <w:rPr>
          <w:rFonts w:cs="Arial"/>
        </w:rPr>
      </w:pPr>
      <w:r>
        <w:rPr>
          <w:rFonts w:cs="Arial"/>
        </w:rPr>
        <w:t>Die Konferenz findet am 11. Juni ab 10 Uhr in der Technischen Universität Chemnitz statt und richtet sich an Schülerinnen und Schüler aus ganz Sachsen im Alter von 11 bis 21 Jahren.</w:t>
      </w:r>
    </w:p>
    <w:p>
      <w:pPr>
        <w:rPr>
          <w:rFonts w:cs="Arial"/>
        </w:rPr>
      </w:pPr>
    </w:p>
    <w:p>
      <w:pPr>
        <w:rPr>
          <w:rFonts w:cs="Arial"/>
        </w:rPr>
      </w:pPr>
      <w:r>
        <w:rPr>
          <w:rFonts w:cs="Arial"/>
        </w:rPr>
        <w:t xml:space="preserve">Ministerpräsident Michael Kretschmer erklärt: »Mit der JugendKlima- Konferenz 2022 nehmen wir den klimapolitischen Dialog mit jungen Menschen nach einer coronabedingten Pause 2021 wieder auf. Ich freue mich auf spannende </w:t>
      </w:r>
      <w:r>
        <w:rPr>
          <w:rFonts w:cs="Arial"/>
        </w:rPr>
        <w:lastRenderedPageBreak/>
        <w:t>Diskussionen und gute Ideen und lade die sächsischen Jugendlichen ganz herzlich dazu ein, sich bei der Konferenz aktiv einzubringen.«</w:t>
      </w:r>
    </w:p>
    <w:p>
      <w:pPr>
        <w:rPr>
          <w:rFonts w:cs="Arial"/>
        </w:rPr>
      </w:pPr>
    </w:p>
    <w:p>
      <w:pPr>
        <w:rPr>
          <w:rFonts w:cs="Arial"/>
        </w:rPr>
      </w:pPr>
      <w:r>
        <w:rPr>
          <w:rFonts w:cs="Arial"/>
        </w:rPr>
        <w:t>Entlang der Themenkomplexe Energiewende, Mobilität der Zukunft, nachhaltiger Leben, klimafreundliche Schule und eigenes Engagement bieten zahlreiche Workshops und Präsentationsstände die Möglichkeit, sich zu informieren und anschließend in verschiedenen Foren zu den Themenbereichen zu diskutieren. Hierfür stehen Expertinnen und Experten aus Wissenschaft, Verwaltung, Wirtschaft und Politik den Jugendlichen Rede und Antwort. Zum Abschluss werden die Diskussionsergebnisse des Tages und Forderungen für die Zukunft im Plenum präsentiert.</w:t>
      </w:r>
    </w:p>
    <w:p>
      <w:pPr>
        <w:rPr>
          <w:rFonts w:cs="Arial"/>
        </w:rPr>
      </w:pPr>
    </w:p>
    <w:p>
      <w:pPr>
        <w:rPr>
          <w:rFonts w:cs="Arial"/>
        </w:rPr>
      </w:pPr>
      <w:r>
        <w:rPr>
          <w:rFonts w:cs="Arial"/>
          <w:bCs/>
        </w:rPr>
        <w:t xml:space="preserve">Anmeldung: </w:t>
      </w:r>
      <w:r>
        <w:rPr>
          <w:rFonts w:cs="Arial"/>
        </w:rPr>
        <w:t>Die Anmeldung zur Konferenz sowie weitere Details zum Ablauf und zum Programm sind zu finden unter: www.jugendklimakonferenz.sachsen. de. Die An- und Abreisekosten mit öffentlichen Verkehrsmitteln werden für die teilnehmenden Jugendlichen übernommen.</w:t>
      </w:r>
    </w:p>
    <w:p>
      <w:pPr>
        <w:rPr>
          <w:rFonts w:cs="Arial"/>
        </w:rPr>
      </w:pPr>
    </w:p>
    <w:p>
      <w:pPr>
        <w:rPr>
          <w:rFonts w:cs="Arial"/>
        </w:rPr>
      </w:pPr>
      <w:r>
        <w:rPr>
          <w:rFonts w:cs="Arial"/>
          <w:bCs/>
        </w:rPr>
        <w:t xml:space="preserve">Hintergrund: </w:t>
      </w:r>
      <w:r>
        <w:rPr>
          <w:rFonts w:cs="Arial"/>
        </w:rPr>
        <w:t>Die Konferenz ist die dritte Veranstaltung des klimapolitischen Dialogs der Sächsischen Staatsregierung mit jungen Menschen im Freistaat Sachsen.</w:t>
      </w:r>
    </w:p>
    <w:p>
      <w:pPr>
        <w:rPr>
          <w:rFonts w:cs="Arial"/>
        </w:rPr>
      </w:pPr>
    </w:p>
    <w:p>
      <w:pPr>
        <w:rPr>
          <w:rFonts w:cs="Arial"/>
        </w:rPr>
      </w:pPr>
      <w:r>
        <w:rPr>
          <w:rFonts w:cs="Arial"/>
        </w:rPr>
        <w:t>Im Juni 2019 in Leipzig und im Februar 2020 in Dresden kamen auf Initiative von Ministerpräsident Michael Kretschmer und des Landesschülerrates Sachsen (LSR) jeweils mehr als 500 Schülerinnen und Schüler zusammen, um gemeinsam Klimathemen rund um Mobilität, Energie, Konsum und Schule zu diskutieren.</w:t>
      </w:r>
    </w:p>
    <w:p>
      <w:pPr>
        <w:rPr>
          <w:rFonts w:cs="Arial"/>
        </w:rPr>
      </w:pPr>
    </w:p>
    <w:p>
      <w:r>
        <w:rPr>
          <w:rFonts w:cs="Arial"/>
          <w:bCs/>
        </w:rPr>
        <w:t>Zeit: Samstag, 11. Juni 2022, 10 bis 17 Uhr Ort: Technische Universität Chemnitz</w:t>
      </w:r>
      <w:r>
        <w:t xml:space="preserve"> </w:t>
      </w:r>
    </w:p>
    <w:p/>
    <w:p/>
    <w:p>
      <w:pPr>
        <w:pStyle w:val="berschrift1"/>
      </w:pPr>
      <w:bookmarkStart w:id="3" w:name="_Toc105136036"/>
      <w:r>
        <w:t>»Warum nicht Chemnitz?«</w:t>
      </w:r>
      <w:bookmarkEnd w:id="3"/>
    </w:p>
    <w:p/>
    <w:p>
      <w:pPr>
        <w:rPr>
          <w:rFonts w:cs="Arial"/>
        </w:rPr>
      </w:pPr>
      <w:r>
        <w:rPr>
          <w:rFonts w:cs="Arial"/>
        </w:rPr>
        <w:t>Am vergangenen Dienstag hat Oberbürgermeister Sven Schulze in seinem Pressegespräch die neue kaufmännische Geschäftsführerin der Kulturhauptstadt GmbH, Andrea Pier, vorgestellt.</w:t>
      </w:r>
    </w:p>
    <w:p>
      <w:pPr>
        <w:rPr>
          <w:rFonts w:cs="Arial"/>
        </w:rPr>
      </w:pPr>
    </w:p>
    <w:p>
      <w:pPr>
        <w:rPr>
          <w:rFonts w:cs="Arial"/>
        </w:rPr>
      </w:pPr>
      <w:r>
        <w:rPr>
          <w:rFonts w:cs="Arial"/>
        </w:rPr>
        <w:t>»Die Frage, die sich mir eher gestellt hat, war ›Warum nicht Chemnitz?‹« entgegnete Andrea Pier schmunzelnd auf die Frage, weshalb sie sich für Chemnitz entschieden hat. »Ich war sehr beeindruckt, als ich das Chemnitzer Bid Book gelesen habe. Deshalb habe ich mich auf die Stelle beworben.</w:t>
      </w:r>
    </w:p>
    <w:p>
      <w:pPr>
        <w:rPr>
          <w:rFonts w:cs="Arial"/>
        </w:rPr>
      </w:pPr>
    </w:p>
    <w:p>
      <w:pPr>
        <w:rPr>
          <w:rFonts w:cs="Arial"/>
        </w:rPr>
      </w:pPr>
      <w:r>
        <w:rPr>
          <w:rFonts w:cs="Arial"/>
        </w:rPr>
        <w:t>« Andrea Pier ist gebürtige Bielefelderin und kommt aus einer Theaterfamilie. Durch Zufall ist sie beim Musical gelandet und 22 Jahre lang geblieben. Dabei hat sie verschiedene Positionen durchlaufen, zuletzt war sie Personalchefin bei Stage Entertainment.</w:t>
      </w:r>
    </w:p>
    <w:p>
      <w:pPr>
        <w:rPr>
          <w:rFonts w:cs="Arial"/>
        </w:rPr>
      </w:pPr>
    </w:p>
    <w:p>
      <w:pPr>
        <w:rPr>
          <w:rFonts w:cs="Arial"/>
        </w:rPr>
      </w:pPr>
      <w:r>
        <w:rPr>
          <w:rFonts w:cs="Arial"/>
        </w:rPr>
        <w:t xml:space="preserve">Voraussichtlich ab September wird Andrea Pier ihre neue Stelle in Chemnitz antreten. Sie ist aber seit den vergangenen Wochen immer wieder in Chemnitz und bereits an den aktuellen Bewerbungsverfahren für die Leitungspositionen der Kulturhauptstadt GmbH sowie an weiteren Entscheidungen beteiligt. »Ich bin beeindruckt, wie viele Menschen sich aus Chemnitz und der Region bewerben und </w:t>
      </w:r>
      <w:r>
        <w:rPr>
          <w:rFonts w:cs="Arial"/>
        </w:rPr>
        <w:lastRenderedPageBreak/>
        <w:t>wie viele Chemnitzerinnen und Chemnitzer, die inzwischen in anderen Teilen des Landes wohnen, auch wieder zurückkehren möchten und sich deshalb bewerben.</w:t>
      </w:r>
    </w:p>
    <w:p>
      <w:pPr>
        <w:rPr>
          <w:rFonts w:cs="Arial"/>
        </w:rPr>
      </w:pPr>
      <w:r>
        <w:rPr>
          <w:rFonts w:cs="Arial"/>
        </w:rPr>
        <w:t>«Für Andrea Pier ist der besondere Reiz der Kulturhauptstadt, dass sie klassisches Stadtmarketing mit der Kultur verbindet. Am Chemnitzer Konzept für das Kulturhauptstadtjahr gefällt ihr am besten der partizipative Ansatz: Dass alle Chemnitzerinnen und Chemnitzer, alle Vereine und Initiativen eingeladen sind, sich aktiv zu beteiligen. Die Geschäftsführerin will zuerst gemeinsam mit Stefan Schmidtke die Kulturhauptstadt GmbH aufbauen. »Ich verstehe meinen Job so, dass ich alles organisiere, damit das Programm umgesetzt werden kann.«</w:t>
      </w:r>
    </w:p>
    <w:p>
      <w:pPr>
        <w:rPr>
          <w:rFonts w:cs="Arial"/>
        </w:rPr>
      </w:pPr>
    </w:p>
    <w:p>
      <w:pPr>
        <w:rPr>
          <w:rFonts w:cs="Arial"/>
        </w:rPr>
      </w:pPr>
      <w:r>
        <w:rPr>
          <w:rFonts w:cs="Arial"/>
        </w:rPr>
        <w:t xml:space="preserve">Oberbürgermeister Sven Schulze fügte hinzu: »Für uns stand von Anfang an fest, dass es in der Kulturhauptstadt- GmbH eine Doppelspitze geben sollte. Diese haben wir mit Andrea Pier und Stefan Schmidtke nun gefunden und ich glaube, dass das sehr gut harmoniert. Für die kaufmännische Leitung wollten wir jemanden, der aus dem Kulturbereich kommt, die Projekte lösungsorientiert vorantreibt und haben mit Andrea Pier genau die richtige Person gefunden.« </w:t>
      </w:r>
    </w:p>
    <w:p>
      <w:pPr>
        <w:rPr>
          <w:rFonts w:cs="Arial"/>
        </w:rPr>
      </w:pPr>
    </w:p>
    <w:p>
      <w:pPr>
        <w:rPr>
          <w:rFonts w:cs="Arial"/>
        </w:rPr>
      </w:pPr>
      <w:r>
        <w:rPr>
          <w:rFonts w:cs="Arial"/>
        </w:rPr>
        <w:t>Andrea Pier ist es ein Anliegen, Menschen aus Chemnitz und der Region zum Mitmachen zu gewinnen: »Ich finde das Kulturhauptstadt- Projekt wahnsinnig spannend. Für mich steht im Mittelpunkt, dass sich das Kulturhauptstadtjahr auch nachhaltig positiv auf die Stadt auswirkt.«</w:t>
      </w:r>
    </w:p>
    <w:p>
      <w:pPr>
        <w:rPr>
          <w:rFonts w:cs="Arial"/>
        </w:rPr>
      </w:pPr>
    </w:p>
    <w:p>
      <w:pPr>
        <w:rPr>
          <w:rFonts w:cs="Arial"/>
        </w:rPr>
      </w:pPr>
      <w:r>
        <w:rPr>
          <w:rFonts w:cs="Arial"/>
        </w:rPr>
        <w:t xml:space="preserve">Alle Informationen zur Kulturhauptstadt:  www.chemnitz2025.de  </w:t>
      </w:r>
    </w:p>
    <w:p>
      <w:pPr>
        <w:rPr>
          <w:rFonts w:cs="Arial"/>
        </w:rPr>
      </w:pPr>
    </w:p>
    <w:p>
      <w:pPr>
        <w:rPr>
          <w:rFonts w:cs="Arial"/>
        </w:rPr>
      </w:pPr>
    </w:p>
    <w:p>
      <w:pPr>
        <w:pStyle w:val="berschrift1"/>
      </w:pPr>
      <w:bookmarkStart w:id="4" w:name="_Toc105136037"/>
      <w:r>
        <w:t>Zum Kindertag gibt es einen neuen Spielplatz</w:t>
      </w:r>
      <w:bookmarkEnd w:id="4"/>
    </w:p>
    <w:p/>
    <w:p>
      <w:pPr>
        <w:rPr>
          <w:rFonts w:cs="Arial"/>
        </w:rPr>
      </w:pPr>
      <w:r>
        <w:rPr>
          <w:rFonts w:cs="Arial"/>
        </w:rPr>
        <w:t xml:space="preserve">Baubürgermeister Michael Stötzer hat zum Internationalen Kindertag einen neuen Spielplatz im Marie-Luise-Pleißner-Park eröffnet. </w:t>
      </w:r>
      <w:r>
        <w:rPr>
          <w:rFonts w:cs="Arial"/>
          <w:color w:val="000000"/>
        </w:rPr>
        <w:t xml:space="preserve">Gemeinsam mit Schülerinnen und Schülern der Rudolfschule hat der Bürgermeister den neu gebauten Spielplatz im Marie-Luise-Pleißner-Park im Stadtteil Bernsdorf eingeweiht. </w:t>
      </w:r>
    </w:p>
    <w:p>
      <w:pPr>
        <w:rPr>
          <w:rFonts w:cs="Arial"/>
          <w:color w:val="000000"/>
        </w:rPr>
      </w:pPr>
    </w:p>
    <w:p>
      <w:pPr>
        <w:rPr>
          <w:rFonts w:cs="Arial"/>
          <w:color w:val="000000"/>
        </w:rPr>
      </w:pPr>
      <w:r>
        <w:rPr>
          <w:rFonts w:cs="Arial"/>
          <w:color w:val="000000"/>
        </w:rPr>
        <w:t>Mit dem neuen Spielplatz ist unter dem Titel »Der springende Punkt« eine spannende Spiellandschaft für Kinder und Jugendliche entstanden, bei der Kinder das Springen und Klettern auf vielfältige Art und Weise erleben können.</w:t>
      </w:r>
    </w:p>
    <w:p>
      <w:pPr>
        <w:rPr>
          <w:rFonts w:cs="Arial"/>
          <w:color w:val="000000"/>
        </w:rPr>
      </w:pPr>
    </w:p>
    <w:p>
      <w:pPr>
        <w:rPr>
          <w:rFonts w:cs="Arial"/>
          <w:color w:val="000000"/>
        </w:rPr>
      </w:pPr>
      <w:r>
        <w:rPr>
          <w:rFonts w:cs="Arial"/>
          <w:color w:val="000000"/>
        </w:rPr>
        <w:t xml:space="preserve">Ein Highlight der Anlage ist das orangefarbene Kletternetz »Eurythmus «, das vor allem für Kinder ab acht Jahren konzipiert wurde, eine integrierte Membran besitzt und als Trampolin fungiert. Eine weitere Besonderheit ist das eigens für diesen Spielplatz entworfene »Spielband« mit einer Boulderwand und einem Schrägaufgang mit Seil zu einer Rutsche. </w:t>
      </w:r>
    </w:p>
    <w:p>
      <w:pPr>
        <w:rPr>
          <w:rFonts w:cs="Arial"/>
          <w:color w:val="000000"/>
        </w:rPr>
      </w:pPr>
    </w:p>
    <w:p>
      <w:pPr>
        <w:rPr>
          <w:rFonts w:cs="Arial"/>
          <w:color w:val="000000"/>
        </w:rPr>
      </w:pPr>
      <w:r>
        <w:rPr>
          <w:rFonts w:cs="Arial"/>
          <w:color w:val="000000"/>
        </w:rPr>
        <w:t xml:space="preserve">Ein kleiner Sandkasten sowie ein ebenerdiges Trampolin ergänzen die Großspielgeräte auch für kleinere Besucher. Für Eltern, Aufsichtspersonen und alle weiteren Besucherinnen und Besucher gibt es hochwertige Sitzmöglichkeiten aus Holz. </w:t>
      </w:r>
    </w:p>
    <w:p>
      <w:pPr>
        <w:rPr>
          <w:rFonts w:cs="Arial"/>
          <w:color w:val="000000"/>
        </w:rPr>
      </w:pPr>
    </w:p>
    <w:p>
      <w:pPr>
        <w:rPr>
          <w:rFonts w:cs="Arial"/>
          <w:color w:val="000000"/>
        </w:rPr>
      </w:pPr>
      <w:r>
        <w:rPr>
          <w:rFonts w:cs="Arial"/>
          <w:color w:val="000000"/>
        </w:rPr>
        <w:lastRenderedPageBreak/>
        <w:t xml:space="preserve">Am Planungsprozess für diesen Spielplatz waren Kinder und Jugendliche aus Schulen der näheren Umgebung beteiligt, sie haben auch den Grundstein gelegt. Die zukünftigen Nutzerinnen und Nutzer konnten aus drei vorgeschlagenen Aktivitäten eine auswählen. </w:t>
      </w:r>
    </w:p>
    <w:p>
      <w:pPr>
        <w:rPr>
          <w:rFonts w:cs="Arial"/>
          <w:color w:val="000000"/>
        </w:rPr>
      </w:pPr>
      <w:r>
        <w:rPr>
          <w:rFonts w:cs="Arial"/>
          <w:color w:val="000000"/>
        </w:rPr>
        <w:t xml:space="preserve">Aus dem Ergebnis »Springen und Klettern« hat das Planungsbüro LOR Landschaftsarchitekten Otto+Richter aus Dresden das Konzept mit dem Titel »Der springende Punkt« erarbeitet. </w:t>
      </w:r>
    </w:p>
    <w:p>
      <w:pPr>
        <w:rPr>
          <w:rFonts w:cs="Arial"/>
          <w:color w:val="000000"/>
        </w:rPr>
      </w:pPr>
    </w:p>
    <w:p>
      <w:pPr>
        <w:rPr>
          <w:rFonts w:cs="Arial"/>
          <w:color w:val="000000"/>
        </w:rPr>
      </w:pPr>
      <w:r>
        <w:rPr>
          <w:rFonts w:cs="Arial"/>
          <w:color w:val="000000"/>
        </w:rPr>
        <w:t xml:space="preserve">Die Bauarbeiten hatte das Unternehmen Steinbach &amp; Richter GbR Landschaftsgestaltung aus Lichtenau/ Ottendorf im Frühjahr 2021 aufgenommen. Die Fertigstellung sollte ursprünglich im Juni 2021 erfolgen, doch aufgrund verschiedener coronabedingter Faktoren sowie Planänderungen und Zusatzleistungen verzögerte sich die Bauzeit um ein Jahr. </w:t>
      </w:r>
    </w:p>
    <w:p>
      <w:pPr>
        <w:rPr>
          <w:rFonts w:cs="Arial"/>
          <w:color w:val="000000"/>
        </w:rPr>
      </w:pPr>
    </w:p>
    <w:p>
      <w:pPr>
        <w:rPr>
          <w:rFonts w:cs="Arial"/>
        </w:rPr>
      </w:pPr>
      <w:r>
        <w:rPr>
          <w:rFonts w:cs="Arial"/>
          <w:color w:val="000000"/>
        </w:rPr>
        <w:t>Die Kosten belaufen sich auf insgesamt 305.000 Euro. Das Vorhaben wurde zu zwei Dritteln mit Fördermitteln aus dem Stadtumbauprogramm gefördert.</w:t>
      </w:r>
      <w:r>
        <w:rPr>
          <w:rFonts w:cs="Arial"/>
        </w:rPr>
        <w:t xml:space="preserve"> </w:t>
      </w:r>
    </w:p>
    <w:p/>
    <w:p/>
    <w:p>
      <w:pPr>
        <w:pStyle w:val="berschrift1"/>
      </w:pPr>
      <w:bookmarkStart w:id="5" w:name="_Toc105136038"/>
      <w:r>
        <w:t>Kurz gemeldet</w:t>
      </w:r>
      <w:bookmarkEnd w:id="5"/>
    </w:p>
    <w:p>
      <w:pPr>
        <w:rPr>
          <w:rFonts w:cs="Arial"/>
        </w:rPr>
      </w:pPr>
    </w:p>
    <w:p>
      <w:pPr>
        <w:pStyle w:val="berschrift2"/>
      </w:pPr>
      <w:bookmarkStart w:id="6" w:name="_Toc105136039"/>
      <w:r>
        <w:t>Grundsteuerreform: Was ist zu tun?</w:t>
      </w:r>
      <w:bookmarkEnd w:id="6"/>
    </w:p>
    <w:p/>
    <w:p>
      <w:pPr>
        <w:rPr>
          <w:rFonts w:cs="Arial"/>
          <w:bCs/>
        </w:rPr>
      </w:pPr>
      <w:r>
        <w:rPr>
          <w:rFonts w:cs="Arial"/>
        </w:rPr>
        <w:t xml:space="preserve">Grundstückseigentümerinnen und -eigentümer erhalten über folgende Wege die Angaben, die sie für die Erklärung der Grundsteuerreform 2025 benötigen: Am 1. Juli wird das Grundsteuerportal Sachsen freigeschaltet: </w:t>
      </w:r>
      <w:r>
        <w:rPr>
          <w:rFonts w:cs="Arial"/>
          <w:bCs/>
        </w:rPr>
        <w:t xml:space="preserve">www.grundsteuer.sachsen.de </w:t>
      </w:r>
    </w:p>
    <w:p>
      <w:pPr>
        <w:rPr>
          <w:rFonts w:cs="Arial"/>
          <w:bCs/>
        </w:rPr>
      </w:pPr>
    </w:p>
    <w:p>
      <w:pPr>
        <w:rPr>
          <w:rFonts w:cs="Arial"/>
        </w:rPr>
      </w:pPr>
      <w:r>
        <w:rPr>
          <w:rFonts w:cs="Arial"/>
        </w:rPr>
        <w:t xml:space="preserve">Es wird empfohlen, ausschließlich diese kostenlose Möglichkeit für die Beschaffung der benötigten Angaben wie Flurstücksnummer, amtliche Fläche, Bodenrichtwert und Ertragsmesszahl zu nutzen. </w:t>
      </w:r>
    </w:p>
    <w:p>
      <w:pPr>
        <w:rPr>
          <w:rFonts w:cs="Arial"/>
        </w:rPr>
      </w:pPr>
    </w:p>
    <w:p>
      <w:pPr>
        <w:rPr>
          <w:rFonts w:cs="Arial"/>
        </w:rPr>
      </w:pPr>
      <w:r>
        <w:rPr>
          <w:rFonts w:cs="Arial"/>
        </w:rPr>
        <w:t xml:space="preserve">Über »Mein Elster« können Eigentümerinnen und Eigentümer die Feststellungserklärungen beim Finanzamt einreichen. Das Anlegen des dafür notwendigen Benutzerkontos (sofern nicht bereits vorhanden) kann bereits jetzt schon unter www.elster.de erfolgen. </w:t>
      </w:r>
    </w:p>
    <w:p>
      <w:pPr>
        <w:rPr>
          <w:rFonts w:cs="Arial"/>
        </w:rPr>
      </w:pPr>
    </w:p>
    <w:p>
      <w:pPr>
        <w:rPr>
          <w:rFonts w:cs="Arial"/>
        </w:rPr>
      </w:pPr>
      <w:r>
        <w:rPr>
          <w:rFonts w:cs="Arial"/>
        </w:rPr>
        <w:t xml:space="preserve">Die Aufforderung zur Feststellungserklärung und die Entgegennahme erfolgt ausschließlich durch Finanzämter. Für Grundbesitz im Stadtgebiet Chemnitz ist das Finanzamt Chemnitz-Süd zuständig. Es ist telefonisch unter 0371 279 2770 zu erreichen. Nur das Finanzamt kann Auskunft zur Feststellungserklärung geben, die Stadt Chemnitz folglich nicht. </w:t>
      </w:r>
    </w:p>
    <w:p>
      <w:pPr>
        <w:rPr>
          <w:rFonts w:cs="Arial"/>
        </w:rPr>
      </w:pPr>
    </w:p>
    <w:p>
      <w:pPr>
        <w:rPr>
          <w:rFonts w:cs="Arial"/>
        </w:rPr>
      </w:pPr>
    </w:p>
    <w:p>
      <w:pPr>
        <w:pStyle w:val="berschrift2"/>
      </w:pPr>
      <w:bookmarkStart w:id="7" w:name="_Toc105136040"/>
      <w:r>
        <w:t>Sprechstunde des Seniorenbeirats</w:t>
      </w:r>
      <w:bookmarkEnd w:id="7"/>
    </w:p>
    <w:p/>
    <w:p>
      <w:r>
        <w:t>Der Seniorenbeirat der Stadt Chemnitz führt am Dienstag, den 7. Juni, von 14 bis 17 Uhr im Raum »Stadtschaufenster« im Erdgeschoss des Neuen Technischen Rathauses, die zweite Sprechstunde durch.</w:t>
      </w:r>
    </w:p>
    <w:p/>
    <w:p>
      <w:r>
        <w:lastRenderedPageBreak/>
        <w:t xml:space="preserve">Stadträtin Jacqueline Drechsler sowie die Mitglieder des Seniorenbeirates Matthias Lorenz und Bernd Voigtländer bieten den Bürgerinnen und Bürgern die Möglichkeit, mit ihnen ins Gespräch zu kommen und stehen für die Beratung ihrer Anliegen und Fragen zur Verfügung. </w:t>
      </w:r>
    </w:p>
    <w:p/>
    <w:p/>
    <w:p>
      <w:pPr>
        <w:pStyle w:val="berschrift2"/>
      </w:pPr>
      <w:bookmarkStart w:id="8" w:name="_Toc105136041"/>
      <w:r>
        <w:t>Tag der Polizei Sachsen</w:t>
      </w:r>
      <w:bookmarkEnd w:id="8"/>
    </w:p>
    <w:p/>
    <w:p>
      <w:r>
        <w:t xml:space="preserve">Die Polizeidirektion Chemnitz lädt Interessierte am 11. Juni von 10 bis 17 Uhr zum Tag der offenen Tür der Polizei Sachsen ein. </w:t>
      </w:r>
    </w:p>
    <w:p/>
    <w:p>
      <w:r>
        <w:t xml:space="preserve">Im und rund um das Gebäude der Polizeidirektion in der Hartmannstraße erhalten Besucherinnen und Besucher spannende Einblicke in die verschiedenen Bereiche der sächsischen Polizei. </w:t>
      </w:r>
    </w:p>
    <w:p/>
    <w:p>
      <w:r>
        <w:t xml:space="preserve">Es erwartet sie ein Programm mit Live-Vorführungen, Technikschau, Vorträgen, Mitmach-Angeboten, Informationsständen, der Wanderausstellung »Im Spannungsfeld Demokratie – 30 Jahre Polizei Sachsen« und natürlich dem Maskottchen »Poldi«. </w:t>
      </w:r>
    </w:p>
    <w:p/>
    <w:p/>
    <w:p>
      <w:pPr>
        <w:pStyle w:val="berschrift1"/>
      </w:pPr>
      <w:bookmarkStart w:id="9" w:name="_Toc105136042"/>
      <w:r>
        <w:t>Auf dem Weg zu Chemnitz 2025</w:t>
      </w:r>
    </w:p>
    <w:p/>
    <w:p>
      <w:pPr>
        <w:pStyle w:val="berschrift2"/>
      </w:pPr>
      <w:r>
        <w:t>Es werden wieder Mikroprojekte gefördert!</w:t>
      </w:r>
      <w:bookmarkEnd w:id="9"/>
    </w:p>
    <w:p/>
    <w:p>
      <w:pPr>
        <w:rPr>
          <w:rFonts w:cs="Arial"/>
        </w:rPr>
      </w:pPr>
      <w:r>
        <w:rPr>
          <w:rFonts w:cs="Arial"/>
        </w:rPr>
        <w:t xml:space="preserve">Die Mikroprojekte starten in eine neue Runde! Bereits seit 2017 unterstützt das Team Chemnitz 2025 so Vorhaben in Chemnitz und der Kulturregion, die mit kreativen Ideen unsere Stadt und die Kulturregion voranbringen. </w:t>
      </w:r>
    </w:p>
    <w:p>
      <w:pPr>
        <w:rPr>
          <w:rFonts w:cs="Arial"/>
        </w:rPr>
      </w:pPr>
    </w:p>
    <w:p>
      <w:pPr>
        <w:rPr>
          <w:rFonts w:cs="Arial"/>
        </w:rPr>
      </w:pPr>
      <w:r>
        <w:rPr>
          <w:rFonts w:cs="Arial"/>
        </w:rPr>
        <w:t xml:space="preserve">Egal ob Filmprojekt, kreativer Stadtrundgang oder ein rollendes Konzert, gemeinsam sollen neue Formen der Kommunikation und des gesellschaftlichen Miteinanders entstehen. Damit wird es auch in Zukunft weitergehen, denn bis zum Europäischen Kulturhauptstadtjahr 2025 wird es jährlich zwei Projektrunden geben! </w:t>
      </w:r>
    </w:p>
    <w:p>
      <w:pPr>
        <w:rPr>
          <w:rFonts w:cs="Arial"/>
        </w:rPr>
      </w:pPr>
    </w:p>
    <w:p>
      <w:pPr>
        <w:rPr>
          <w:rFonts w:cs="Arial"/>
        </w:rPr>
      </w:pPr>
      <w:r>
        <w:rPr>
          <w:rFonts w:cs="Arial"/>
        </w:rPr>
        <w:t xml:space="preserve">Die aktuelle Projektrunde startet ab sofort. Bis zum 30. Juni können Vereine, Initiativen und engagierte Einzelpersonen ihre konkreten Projektideen einreichen. Mikroprojekte können mit einer Summe von jeweils bis zu 2.500 Euro unterstützt werden. Projekte mit einer gut ersichtlichen europäischen Dimension können bis zu 3.000 Euro erhalten. Ein eigener Beitrag zur Finanzierung wird nicht vorausgesetzt. </w:t>
      </w:r>
    </w:p>
    <w:p>
      <w:pPr>
        <w:rPr>
          <w:rFonts w:cs="Arial"/>
        </w:rPr>
      </w:pPr>
    </w:p>
    <w:p>
      <w:pPr>
        <w:rPr>
          <w:rFonts w:cs="Arial"/>
        </w:rPr>
      </w:pPr>
      <w:r>
        <w:rPr>
          <w:rFonts w:cs="Arial"/>
        </w:rPr>
        <w:t xml:space="preserve">Die Mikroprojekte müssen im zweiten Halbjahr, also von August bis Dezember 2022 umgesetzt werden. Die eingereichten Projekte werden von der Jury auf Grundlage der strategischen Ziele und Projektindikatoren aus dem Bidbook II bewertet. Diese sind vereinfacht im Handbuch Chemnitz 2025 in fünf Kriterien, den sogenannten 5 C’s, zusammengefasst. </w:t>
      </w:r>
    </w:p>
    <w:p>
      <w:pPr>
        <w:rPr>
          <w:rFonts w:cs="Arial"/>
        </w:rPr>
      </w:pPr>
    </w:p>
    <w:p>
      <w:pPr>
        <w:rPr>
          <w:rFonts w:cs="Arial"/>
        </w:rPr>
      </w:pPr>
      <w:r>
        <w:rPr>
          <w:rFonts w:cs="Arial"/>
        </w:rPr>
        <w:t xml:space="preserve">Jedes Mikroprojekt muss sich mit mindestens einem der 5 C’s beschäftigen. Weitere Informationen zu Mikroprojekten sowie zur Antragsstellung gibt es unter: www.chemnitz2025.de/mikroprojekte </w:t>
      </w:r>
    </w:p>
    <w:p>
      <w:pPr>
        <w:rPr>
          <w:rFonts w:cs="Arial"/>
        </w:rPr>
      </w:pPr>
    </w:p>
    <w:p>
      <w:pPr>
        <w:rPr>
          <w:rFonts w:cs="Arial"/>
        </w:rPr>
      </w:pPr>
      <w:r>
        <w:rPr>
          <w:rFonts w:cs="Arial"/>
        </w:rPr>
        <w:lastRenderedPageBreak/>
        <w:t xml:space="preserve">Ausblick: Doch was ist eigentlich aus den Mikroprojekten der letzten Runde geworden? In den kommenden Wochen werden wieder einige tolle Projekte realisiert: </w:t>
      </w:r>
    </w:p>
    <w:p>
      <w:pPr>
        <w:rPr>
          <w:rFonts w:cs="Arial"/>
        </w:rPr>
      </w:pPr>
    </w:p>
    <w:p>
      <w:pPr>
        <w:rPr>
          <w:rFonts w:cs="Arial"/>
        </w:rPr>
      </w:pPr>
      <w:r>
        <w:rPr>
          <w:rFonts w:cs="Arial"/>
        </w:rPr>
        <w:t xml:space="preserve">»Nimm Platz!« am Kopp: In den vergangenen Jahren hat Ulrike Voigt gemeinsam mit ihrem Team die Fläche hinter dem Karl- Marx-Monument verschönert und um farbenfrohe Sitzgelegenheiten, große Bodenspiele und bunte Blumen ergänzt. Höchste Zeit also, dort mal so richtig zu feiern! Deshalb wird am 18. Juni von 14 bis 18 Uhr gesungen, gelesen, gespielt und gepflanzt. Alle, die mitmachen möchten, sind herzlich eingeladen. </w:t>
      </w:r>
    </w:p>
    <w:p>
      <w:pPr>
        <w:rPr>
          <w:rFonts w:cs="Arial"/>
        </w:rPr>
      </w:pPr>
    </w:p>
    <w:p>
      <w:pPr>
        <w:rPr>
          <w:rFonts w:cs="Arial"/>
        </w:rPr>
      </w:pPr>
      <w:r>
        <w:rPr>
          <w:rFonts w:cs="Arial"/>
        </w:rPr>
        <w:t xml:space="preserve">»(K)leben und (k)leben lassen«: Kultureller Austausch und das Miteinander verschiedener Künstlerinnen und Künstler sowie Kulturen aus aller Welt sind fester Bestandteil der Subkultur des »Sticker Tradings «, also des Tauschens von handgefertigten Stickern oder von Hand bemalten Versandlabels. Im Rahmen der Ausstellung »(K)leben und (k)leben lassen« des Vereins »Die Süder« wird diese Form der Street-Art vom 10. bis zum 24. Juni bei Galeria Kaufhof zu entdecken sein. </w:t>
      </w:r>
    </w:p>
    <w:p>
      <w:pPr>
        <w:rPr>
          <w:rFonts w:cs="Arial"/>
        </w:rPr>
      </w:pPr>
    </w:p>
    <w:p>
      <w:pPr>
        <w:rPr>
          <w:rFonts w:cs="Arial"/>
        </w:rPr>
      </w:pPr>
      <w:r>
        <w:rPr>
          <w:rFonts w:cs="Arial"/>
        </w:rPr>
        <w:t xml:space="preserve">»Gegessen wird, was auf den Tisch kommt«: Ein gemeinsames Essen auf dem Neumarkt, das Menschen zusammenbringt, Bräuche vermittelt und Stärken aufzeigt. Alle Informationen zum »Interkulturellen Mittagessen « auf dem Neumarkt gibt es auf Seite 6. </w:t>
      </w:r>
    </w:p>
    <w:p>
      <w:pPr>
        <w:rPr>
          <w:rFonts w:cs="Arial"/>
        </w:rPr>
      </w:pPr>
    </w:p>
    <w:p>
      <w:pPr>
        <w:rPr>
          <w:rFonts w:cs="Arial"/>
        </w:rPr>
      </w:pPr>
    </w:p>
    <w:p>
      <w:pPr>
        <w:pStyle w:val="berschrift2"/>
      </w:pPr>
      <w:bookmarkStart w:id="10" w:name="_Toc105136043"/>
      <w:r>
        <w:t>»Buntmacher*innen e. V.« erhält Preis</w:t>
      </w:r>
      <w:bookmarkEnd w:id="10"/>
    </w:p>
    <w:p/>
    <w:p>
      <w:pPr>
        <w:rPr>
          <w:rFonts w:cs="Arial"/>
          <w:bCs/>
        </w:rPr>
      </w:pPr>
      <w:r>
        <w:rPr>
          <w:rFonts w:cs="Arial"/>
          <w:bCs/>
        </w:rPr>
        <w:t xml:space="preserve">Die Mitglieder des Vereins sind als Botschafterinnen und Botschafter für Demokratie und Toleranz ausgezeichnet worden. </w:t>
      </w:r>
    </w:p>
    <w:p>
      <w:pPr>
        <w:rPr>
          <w:rFonts w:cs="Arial"/>
          <w:bCs/>
        </w:rPr>
      </w:pPr>
    </w:p>
    <w:p>
      <w:pPr>
        <w:rPr>
          <w:rFonts w:cs="Arial"/>
        </w:rPr>
      </w:pPr>
      <w:r>
        <w:rPr>
          <w:rFonts w:cs="Arial"/>
        </w:rPr>
        <w:t xml:space="preserve">Um das zivilgesellschaftliche Engagement von Einzelpersonen und Initiativen zu würdigen, die sich in besonders herausragender Weise für Demokratie und Toleranz in Deutschland einsetzen, zeichnet das Bündnis für Demokratie und Toleranz – gegen Extremismus und Gewalt (BfDT) jährlich Botschafterinnen und Botschafter für diese Werte aus. </w:t>
      </w:r>
    </w:p>
    <w:p>
      <w:pPr>
        <w:rPr>
          <w:rFonts w:cs="Arial"/>
        </w:rPr>
      </w:pPr>
    </w:p>
    <w:p>
      <w:pPr>
        <w:rPr>
          <w:rFonts w:cs="Arial"/>
        </w:rPr>
      </w:pPr>
      <w:r>
        <w:rPr>
          <w:rFonts w:cs="Arial"/>
        </w:rPr>
        <w:t xml:space="preserve">In der vergangenen Woche wurden damit auch die »Buntmacher: innen« aus Chemnitz ausgezeichnet. Der Verein setzt sich mit einer Vielzahl von Projekten, die von der Bunten Treppe vor dem Technischen Rathaus bis zur »Kollektüte « reichen, für demokratische Grundwerte, einen offenen Dialog, ein vielfältiges Miteinander sowie Solidarität in unserer Stadt und der Kulturregion ein. </w:t>
      </w:r>
    </w:p>
    <w:p>
      <w:pPr>
        <w:rPr>
          <w:rFonts w:cs="Arial"/>
        </w:rPr>
      </w:pPr>
    </w:p>
    <w:p>
      <w:pPr>
        <w:rPr>
          <w:rFonts w:cs="Arial"/>
        </w:rPr>
      </w:pPr>
      <w:r>
        <w:rPr>
          <w:rFonts w:cs="Arial"/>
        </w:rPr>
        <w:t xml:space="preserve">Das Team Chemnitz 2025 gratuliert ganz herzlich zu dieser tollen Auszeichnung, bedankt sich für die großartige Arbeit und freut sich auf viele weitere spannende Projekte in der Zukunft! </w:t>
      </w:r>
    </w:p>
    <w:p>
      <w:pPr>
        <w:rPr>
          <w:rFonts w:cs="Arial"/>
          <w:b/>
          <w:bCs/>
          <w:kern w:val="32"/>
          <w:sz w:val="48"/>
          <w:szCs w:val="32"/>
        </w:rPr>
      </w:pPr>
    </w:p>
    <w:p/>
    <w:p/>
    <w:p/>
    <w:p>
      <w:pPr>
        <w:pStyle w:val="berschrift2"/>
      </w:pPr>
      <w:bookmarkStart w:id="11" w:name="_Toc105136045"/>
      <w:r>
        <w:t>Lexikon der Kulturhauptstadt</w:t>
      </w:r>
      <w:bookmarkEnd w:id="11"/>
    </w:p>
    <w:p/>
    <w:p>
      <w:pPr>
        <w:rPr>
          <w:rFonts w:cs="Arial"/>
          <w:color w:val="000000"/>
        </w:rPr>
      </w:pPr>
      <w:r>
        <w:rPr>
          <w:rFonts w:cs="Arial"/>
        </w:rPr>
        <w:t xml:space="preserve">H wie Handbuch Chemnitz 2025 </w:t>
      </w:r>
      <w:r>
        <w:rPr>
          <w:rFonts w:cs="Arial"/>
          <w:color w:val="000000"/>
        </w:rPr>
        <w:t xml:space="preserve">Gar nicht so einfach, die vielen Konzepte, Ideen, Ansprüche und Vorschläge zur Europäischen Kulturhauptstadt 2025 auf den Weg zu bringen! Und vor allem: Bei all dem Neuen, was auf uns einströmt und bei so vielen Dingen, die schon anfangen, sich zu entwickeln das Ziel nicht aus den Augen zu verlieren! </w:t>
      </w:r>
    </w:p>
    <w:p>
      <w:pPr>
        <w:rPr>
          <w:rFonts w:cs="Arial"/>
          <w:color w:val="000000"/>
        </w:rPr>
      </w:pPr>
    </w:p>
    <w:p>
      <w:pPr>
        <w:rPr>
          <w:rFonts w:cs="Arial"/>
          <w:color w:val="000000"/>
        </w:rPr>
      </w:pPr>
      <w:r>
        <w:rPr>
          <w:rFonts w:cs="Arial"/>
          <w:color w:val="000000"/>
        </w:rPr>
        <w:t xml:space="preserve">Genau deshalb hat das Team Chemnitz 2025 ein Dokument erstellt, das die Essenz des Anliegens konzentriert und zusammengefasst darstellt: das »Handbuch Chemnitz 2025«. Darin sind alle Eckpfeiler, Prinzipien und Herangehensweisen versammelt, die unsere Kulturhauptstadt ausmachen. </w:t>
      </w:r>
    </w:p>
    <w:p>
      <w:pPr>
        <w:rPr>
          <w:rFonts w:cs="Arial"/>
          <w:color w:val="000000"/>
        </w:rPr>
      </w:pPr>
    </w:p>
    <w:p>
      <w:pPr>
        <w:rPr>
          <w:rFonts w:cs="Arial"/>
        </w:rPr>
      </w:pPr>
      <w:r>
        <w:rPr>
          <w:rFonts w:cs="Arial"/>
          <w:color w:val="000000"/>
        </w:rPr>
        <w:t xml:space="preserve">Damit soll das Handbuch all jenen gute Dienste leisten, die intensiv am Kulturhauptstadtprojekt arbeiten: der GmbH selbst, dem Aufsichtsrat, der Stadt Chemnitz, der Kulturregion, den Projektpartnerinnen und -partnern sowie vielen anderen derzeitigen und zukünftigen Mitstreiterinnen und Mitstreitern. Alle Infos dazu unter: </w:t>
      </w:r>
      <w:r>
        <w:rPr>
          <w:rFonts w:cs="Arial"/>
        </w:rPr>
        <w:t xml:space="preserve">www.chemnitz2025.de/handbuch </w:t>
      </w:r>
    </w:p>
    <w:p>
      <w:pPr>
        <w:rPr>
          <w:rFonts w:cs="Arial"/>
        </w:rPr>
      </w:pPr>
    </w:p>
    <w:p>
      <w:pPr>
        <w:rPr>
          <w:rFonts w:cs="Arial"/>
          <w:color w:val="000000"/>
        </w:rPr>
      </w:pPr>
      <w:r>
        <w:rPr>
          <w:rFonts w:cs="Arial"/>
        </w:rPr>
        <w:t xml:space="preserve">M wie Marktplatz </w:t>
      </w:r>
      <w:r>
        <w:rPr>
          <w:rFonts w:cs="Arial"/>
          <w:color w:val="000000"/>
        </w:rPr>
        <w:t xml:space="preserve">Egal ob Wochenmarkt, Zieleinfahrt der Oldtimer-Rallye »Sachsen Classics«, Zaubershow während des Hutfestivals oder der Chemnitzer Weihnachtsmarkt – auf dem Marktplatz ist immer eine Menge los! Und das ist schon seit vielen Jahrhunderten so: Denn bereits 1264 wird der Markt erstmals urkundlich erwähnt. </w:t>
      </w:r>
    </w:p>
    <w:p>
      <w:pPr>
        <w:rPr>
          <w:rFonts w:cs="Arial"/>
          <w:color w:val="000000"/>
        </w:rPr>
      </w:pPr>
    </w:p>
    <w:p>
      <w:pPr>
        <w:rPr>
          <w:rFonts w:cs="Arial"/>
          <w:color w:val="000000"/>
        </w:rPr>
      </w:pPr>
      <w:r>
        <w:rPr>
          <w:rFonts w:cs="Arial"/>
        </w:rPr>
        <w:t xml:space="preserve">S wie Street-Art </w:t>
      </w:r>
      <w:r>
        <w:rPr>
          <w:rFonts w:cs="Arial"/>
          <w:color w:val="000000"/>
        </w:rPr>
        <w:t xml:space="preserve">Bei Street-Art gehen die Meinungen stark auseinander – was für die einen Kunst auf hohem Niveau ist, ist für die anderen schlichtweg Vandalismus. Was für den einen ein bildungsferner Schmierer ist, ist für den anderen der neue Banksy. </w:t>
      </w:r>
    </w:p>
    <w:p>
      <w:pPr>
        <w:rPr>
          <w:rFonts w:cs="Arial"/>
          <w:color w:val="000000"/>
        </w:rPr>
      </w:pPr>
    </w:p>
    <w:p>
      <w:pPr>
        <w:rPr>
          <w:rFonts w:cs="Arial"/>
          <w:color w:val="000000"/>
        </w:rPr>
      </w:pPr>
      <w:r>
        <w:rPr>
          <w:rFonts w:cs="Arial"/>
          <w:color w:val="000000"/>
        </w:rPr>
        <w:t xml:space="preserve">So ist der Begriff »Street-Art« (dt. Straßenkunst) seit Jahren kontrovers, grenzenlos vielseitig, global und befindet sich stets im Wandel. Eins steht dabei jedoch fest: Street-Art regt zur Diskussion und zum Austausch an. </w:t>
      </w:r>
    </w:p>
    <w:p>
      <w:pPr>
        <w:rPr>
          <w:rFonts w:cs="Arial"/>
        </w:rPr>
      </w:pPr>
    </w:p>
    <w:p>
      <w:pPr>
        <w:rPr>
          <w:rFonts w:cs="Arial"/>
        </w:rPr>
      </w:pPr>
      <w:r>
        <w:rPr>
          <w:rFonts w:cs="Arial"/>
        </w:rPr>
        <w:t xml:space="preserve">Alle Informationen zum Kulturhauptstadt- Prozess gibt es unter: www.chemnitz2025.de </w:t>
      </w:r>
    </w:p>
    <w:p/>
    <w:p/>
    <w:p/>
    <w:p/>
    <w:p/>
    <w:p/>
    <w:p/>
    <w:p/>
    <w:p/>
    <w:p/>
    <w:p/>
    <w:p/>
    <w:p>
      <w:pPr>
        <w:pStyle w:val="berschrift1"/>
      </w:pPr>
      <w:bookmarkStart w:id="12" w:name="_Toc105136047"/>
      <w:r>
        <w:lastRenderedPageBreak/>
        <w:t>Bürgermeisterin eröffnet kulturpolitischen Tag</w:t>
      </w:r>
      <w:bookmarkEnd w:id="12"/>
    </w:p>
    <w:p/>
    <w:p>
      <w:pPr>
        <w:rPr>
          <w:rFonts w:cs="Arial"/>
          <w:bCs/>
        </w:rPr>
      </w:pPr>
      <w:r>
        <w:rPr>
          <w:rFonts w:cs="Arial"/>
          <w:bCs/>
        </w:rPr>
        <w:t xml:space="preserve">Als Teil des Festivals »Der Rahmen ist Programm« hat Bürgermeisterin Dagmar Ruscheinsky den kulturpolitischen Tag im »Lokomov« in der Augustusburger Straße 102 eröffnet. Die Chemnitzer Freie Szene der Darstellenden Künste hat das Festival organisiert. </w:t>
      </w:r>
    </w:p>
    <w:p>
      <w:pPr>
        <w:rPr>
          <w:rFonts w:cs="Arial"/>
          <w:bCs/>
        </w:rPr>
      </w:pPr>
    </w:p>
    <w:p>
      <w:pPr>
        <w:rPr>
          <w:rFonts w:cs="Arial"/>
        </w:rPr>
      </w:pPr>
      <w:r>
        <w:rPr>
          <w:rFonts w:cs="Arial"/>
        </w:rPr>
        <w:t xml:space="preserve">Dagmar Ruscheinsky begrüßte die Gäste: »Ich freue mich sehr, dass das Festival Der Rahmen ist Programm sich mit den Mitteln der Darstellenden Kunst den unendlichen Möglichkeiten von Sprache und Verständnis annähert. </w:t>
      </w:r>
    </w:p>
    <w:p>
      <w:pPr>
        <w:rPr>
          <w:rFonts w:cs="Arial"/>
        </w:rPr>
      </w:pPr>
    </w:p>
    <w:p>
      <w:pPr>
        <w:rPr>
          <w:rFonts w:cs="Arial"/>
        </w:rPr>
      </w:pPr>
      <w:r>
        <w:rPr>
          <w:rFonts w:cs="Arial"/>
        </w:rPr>
        <w:t xml:space="preserve">In diesem Programm werden Fragen formuliert, die uns alle betreffen, die wir uns aber selten selbst stellen. Fragen, die aber einen Großteil unserer Interaktionen ausmachen. Zum Beispiel: Wer darf wann sprechen? Für wen? Über wen sprechen wir, aber mit wem sprechen wir nicht?« </w:t>
      </w:r>
    </w:p>
    <w:p>
      <w:pPr>
        <w:rPr>
          <w:rFonts w:cs="Arial"/>
        </w:rPr>
      </w:pPr>
    </w:p>
    <w:p>
      <w:pPr>
        <w:rPr>
          <w:rFonts w:cs="Arial"/>
        </w:rPr>
      </w:pPr>
      <w:r>
        <w:rPr>
          <w:rFonts w:cs="Arial"/>
        </w:rPr>
        <w:t xml:space="preserve">Es seien aktuelle und brisante Fragen. Und Themen, deren künstlerische Annäherung spannende Erfahrungen und Prozesse verspreche. Auf Chemnitz bezogen sei Folgendes festzustellen, so Ruscheinsky: »Auch durch die Wahl von Chemnitz zur Europäischen Kulturhauptstadt 2025 fand eine Bewusstseinsbildung auf verschiedenen Ebenen statt. Es gab einen politischen Priorisierungsprozess, der auch die Darstellenden Künste einbezieht. </w:t>
      </w:r>
    </w:p>
    <w:p>
      <w:pPr>
        <w:rPr>
          <w:rFonts w:cs="Arial"/>
        </w:rPr>
      </w:pPr>
    </w:p>
    <w:p>
      <w:pPr>
        <w:rPr>
          <w:rFonts w:cs="Arial"/>
        </w:rPr>
      </w:pPr>
      <w:r>
        <w:rPr>
          <w:rFonts w:cs="Arial"/>
        </w:rPr>
        <w:t xml:space="preserve">Ganz allgemein wurde Kultur in den letzten Jahren immer stärker als Bedingung für eine gelingende Stadt definiert. Auch in unserer Stadtgesellschaft insgesamt ist eine Wertschätzung von Kultur spürbar. Und Kultur wird hoffentlich das dringend notwendige Gespräch der Stadtgesellschaft miteinander weiter befördern. </w:t>
      </w:r>
    </w:p>
    <w:p>
      <w:pPr>
        <w:rPr>
          <w:rFonts w:cs="Arial"/>
        </w:rPr>
      </w:pPr>
    </w:p>
    <w:p>
      <w:pPr>
        <w:rPr>
          <w:rFonts w:cs="Arial"/>
        </w:rPr>
      </w:pPr>
      <w:r>
        <w:rPr>
          <w:rFonts w:cs="Arial"/>
        </w:rPr>
        <w:t xml:space="preserve">Und schließlich: Die Stadt Chemnitz reicht an die freie Darstellenden Kunst 2022 über 350.000 Euro an Förderung aus. Dies ist ein starkes Zeichen für die Wertschätzung und ein deutliches Indiz für die Leistungsfähigkeit der Sparte in Chemnitz.« </w:t>
      </w:r>
    </w:p>
    <w:p>
      <w:pPr>
        <w:rPr>
          <w:rFonts w:cs="Arial"/>
        </w:rPr>
      </w:pPr>
    </w:p>
    <w:p>
      <w:pPr>
        <w:rPr>
          <w:rFonts w:cs="Arial"/>
        </w:rPr>
      </w:pPr>
    </w:p>
    <w:p>
      <w:pPr>
        <w:pStyle w:val="berschrift1"/>
      </w:pPr>
      <w:bookmarkStart w:id="13" w:name="_Toc105136048"/>
      <w:r>
        <w:t>Erster Intercity fährt von Chemnitz nach Berlin</w:t>
      </w:r>
      <w:bookmarkEnd w:id="13"/>
    </w:p>
    <w:p/>
    <w:p>
      <w:pPr>
        <w:rPr>
          <w:rFonts w:cs="Arial"/>
        </w:rPr>
      </w:pPr>
      <w:r>
        <w:rPr>
          <w:rFonts w:cs="Arial"/>
        </w:rPr>
        <w:t xml:space="preserve">Abfahrt: Sonntag, 12. Juni um 6.26 Uhr nach Berlin und weiter nach Warnemünde – VMS veranstaltet Fotowettbewerb </w:t>
      </w:r>
    </w:p>
    <w:p>
      <w:pPr>
        <w:rPr>
          <w:rFonts w:cs="Arial"/>
        </w:rPr>
      </w:pPr>
    </w:p>
    <w:p>
      <w:pPr>
        <w:rPr>
          <w:rFonts w:cs="Arial"/>
        </w:rPr>
      </w:pPr>
      <w:r>
        <w:rPr>
          <w:rFonts w:cs="Arial"/>
        </w:rPr>
        <w:t xml:space="preserve">Nach 16 Jahren wieder Fernverkehr: Der erste Intercity (IC) nach Berlin und bis nach Rostock und Warnemünde startet am 12. Juni frühmorgens auf dem Chemnitzer Hauptbahnhof. </w:t>
      </w:r>
    </w:p>
    <w:p>
      <w:pPr>
        <w:rPr>
          <w:rFonts w:cs="Arial"/>
        </w:rPr>
      </w:pPr>
    </w:p>
    <w:p>
      <w:pPr>
        <w:rPr>
          <w:rFonts w:cs="Arial"/>
        </w:rPr>
      </w:pPr>
      <w:r>
        <w:rPr>
          <w:rFonts w:cs="Arial"/>
        </w:rPr>
        <w:t xml:space="preserve">Zur Verabschiedung des IC kommen am Sonntagmorgen ab 6 Uhr Vertreterinnen und Vertreter von Staatsregierung, Städten und Landkreisen, der Deutschen Bahn </w:t>
      </w:r>
      <w:r>
        <w:rPr>
          <w:rFonts w:cs="Arial"/>
        </w:rPr>
        <w:lastRenderedPageBreak/>
        <w:t xml:space="preserve">und des ZVMS in den Chemnitzer Hauptbahnhof. Ab dem 12. Juni fahren täglich zwei Züge (IC17) morgens um 6.26 Uhr und 8.26 Uhr nach Berlin/Warnemünde. </w:t>
      </w:r>
    </w:p>
    <w:p>
      <w:pPr>
        <w:rPr>
          <w:rFonts w:cs="Arial"/>
        </w:rPr>
      </w:pPr>
    </w:p>
    <w:p>
      <w:pPr>
        <w:rPr>
          <w:rFonts w:cs="Arial"/>
        </w:rPr>
      </w:pPr>
      <w:r>
        <w:rPr>
          <w:rFonts w:cs="Arial"/>
        </w:rPr>
        <w:t xml:space="preserve">Die Ankünfte erfolgen jeweils abends um 19.30 Uhr und 21.30 Uhr wieder in Chemnitz. Die Fahrzeiten sind unter anderem in der Reiseauskunft der Deutschen Bahn zu finden unter www.reiseauskunft. bahn.de. </w:t>
      </w:r>
    </w:p>
    <w:p>
      <w:pPr>
        <w:rPr>
          <w:rFonts w:cs="Arial"/>
        </w:rPr>
      </w:pPr>
    </w:p>
    <w:p>
      <w:pPr>
        <w:rPr>
          <w:rFonts w:cs="Arial"/>
        </w:rPr>
      </w:pPr>
      <w:r>
        <w:rPr>
          <w:rFonts w:cs="Arial"/>
        </w:rPr>
        <w:t xml:space="preserve">Außerdem schreibt der Verkehrsverbund Mittelsachsen einen Fotowettbewerb aus. VMS-Geschäftsführer Mathias Korda erklärt: »Wir erwarten am Sonntag viele Fahrgäste. Gern können Sie uns die schönsten Fotos von der ersten Fahrt für die Social- Media-Kanäle des VMS schicken. </w:t>
      </w:r>
    </w:p>
    <w:p>
      <w:pPr>
        <w:rPr>
          <w:rFonts w:cs="Arial"/>
        </w:rPr>
      </w:pPr>
    </w:p>
    <w:p>
      <w:pPr>
        <w:rPr>
          <w:rFonts w:cs="Arial"/>
        </w:rPr>
      </w:pPr>
      <w:r>
        <w:rPr>
          <w:rFonts w:cs="Arial"/>
        </w:rPr>
        <w:t xml:space="preserve">Wir suchen die schönsten aus und prämieren sie.« Interessierte können ihre Schnappschüsse entweder auf den Facebook-Kanal des VMS oder an die Mailadresse presse@vms.de senden.  </w:t>
      </w:r>
    </w:p>
    <w:p>
      <w:pPr>
        <w:rPr>
          <w:rFonts w:cs="Arial"/>
        </w:rPr>
      </w:pPr>
    </w:p>
    <w:p>
      <w:pPr>
        <w:rPr>
          <w:rFonts w:cs="Arial"/>
        </w:rPr>
      </w:pPr>
      <w:r>
        <w:rPr>
          <w:rFonts w:cs="Arial"/>
        </w:rPr>
        <w:t>www.vms.de</w:t>
      </w:r>
    </w:p>
    <w:p>
      <w:pPr>
        <w:rPr>
          <w:rFonts w:cs="Arial"/>
        </w:rPr>
      </w:pPr>
    </w:p>
    <w:p>
      <w:pPr>
        <w:rPr>
          <w:rFonts w:cs="Arial"/>
        </w:rPr>
      </w:pPr>
      <w:r>
        <w:rPr>
          <w:rFonts w:cs="Arial"/>
        </w:rPr>
        <w:t xml:space="preserve"> </w:t>
      </w:r>
    </w:p>
    <w:p>
      <w:pPr>
        <w:pStyle w:val="berschrift1"/>
      </w:pPr>
      <w:bookmarkStart w:id="14" w:name="_Toc105136049"/>
      <w:r>
        <w:t>Familienpaten oder Pflegeeltern werden</w:t>
      </w:r>
      <w:bookmarkEnd w:id="14"/>
    </w:p>
    <w:p/>
    <w:p>
      <w:pPr>
        <w:rPr>
          <w:rFonts w:cs="Arial"/>
        </w:rPr>
      </w:pPr>
      <w:r>
        <w:rPr>
          <w:rFonts w:cs="Arial"/>
        </w:rPr>
        <w:t xml:space="preserve">Informationsveranstaltung am 15. Juni um 16.30 Uhr in der WG Einheit, Alfred- Neubert-Str. 17 </w:t>
      </w:r>
    </w:p>
    <w:p>
      <w:pPr>
        <w:rPr>
          <w:rFonts w:cs="Arial"/>
        </w:rPr>
      </w:pPr>
    </w:p>
    <w:p>
      <w:pPr>
        <w:rPr>
          <w:rFonts w:cs="Arial"/>
          <w:color w:val="000000"/>
        </w:rPr>
      </w:pPr>
      <w:r>
        <w:rPr>
          <w:rFonts w:cs="Arial"/>
          <w:color w:val="000000"/>
        </w:rPr>
        <w:t xml:space="preserve">Eine liebevolle Kindheit prägt für das ganze Leben. Wer dies nicht erfahren konnte, trägt zum Teil sehr lang diese Wunden. Auch heute noch erleben Kinder in unserer Stadt, dass ihre Eltern nicht kindgerecht, liebevoll und fürsorglich mit ihnen und ihren Bedürfnissen umgehen. </w:t>
      </w:r>
    </w:p>
    <w:p>
      <w:pPr>
        <w:rPr>
          <w:rFonts w:cs="Arial"/>
          <w:color w:val="000000"/>
        </w:rPr>
      </w:pPr>
    </w:p>
    <w:p>
      <w:pPr>
        <w:rPr>
          <w:rFonts w:cs="Arial"/>
          <w:color w:val="000000"/>
        </w:rPr>
      </w:pPr>
      <w:r>
        <w:rPr>
          <w:rFonts w:cs="Arial"/>
          <w:color w:val="000000"/>
        </w:rPr>
        <w:t xml:space="preserve">Diese Kinder haben eine zweite Chance in einer Pflegefamilie verdient. Es erfordert Mut, das eigene Zuhause einem fremden Kind zu öffnen. Aber es stellt auch eine große Bereicherung für alle Beteiligten dar. </w:t>
      </w:r>
    </w:p>
    <w:p>
      <w:pPr>
        <w:rPr>
          <w:rFonts w:cs="Arial"/>
          <w:color w:val="000000"/>
        </w:rPr>
      </w:pPr>
    </w:p>
    <w:p>
      <w:pPr>
        <w:rPr>
          <w:rFonts w:cs="Arial"/>
          <w:color w:val="000000"/>
        </w:rPr>
      </w:pPr>
      <w:r>
        <w:rPr>
          <w:rFonts w:cs="Arial"/>
          <w:color w:val="000000"/>
        </w:rPr>
        <w:t xml:space="preserve">Zahlreiche Familien wünschen sich zudem für ihre Kinder Unterstützung durch eine weitere Bezugsperson, um so Entlastung im Alltag zu erhalten. Ehrenamtliche Familienpaten und -patinnen können Wegbegleiter sein, indem sie einem Kind Zeit schenken. </w:t>
      </w:r>
    </w:p>
    <w:p>
      <w:pPr>
        <w:rPr>
          <w:rFonts w:cs="Arial"/>
          <w:color w:val="000000"/>
        </w:rPr>
      </w:pPr>
    </w:p>
    <w:p>
      <w:pPr>
        <w:rPr>
          <w:rFonts w:cs="Arial"/>
          <w:color w:val="000000"/>
        </w:rPr>
      </w:pPr>
      <w:r>
        <w:rPr>
          <w:rFonts w:cs="Arial"/>
          <w:color w:val="000000"/>
        </w:rPr>
        <w:t xml:space="preserve">Wer Freude am Umgang und am Zusammenleben mit Kindern hat und sich vorstellen kann, Kindern als Pflegefamilie oder Patinnen und Paten Hilfe und Unterstützung zu bieten, ist zur nächsten Informationsveranstaltung der Caritas eingeladen: </w:t>
      </w:r>
    </w:p>
    <w:p>
      <w:pPr>
        <w:rPr>
          <w:rFonts w:cs="Arial"/>
          <w:color w:val="000000"/>
        </w:rPr>
      </w:pPr>
    </w:p>
    <w:p>
      <w:pPr>
        <w:rPr>
          <w:rFonts w:cs="Arial"/>
        </w:rPr>
      </w:pPr>
      <w:r>
        <w:rPr>
          <w:rFonts w:cs="Arial"/>
        </w:rPr>
        <w:t xml:space="preserve">am 15. Juni um 16.30 Uhr in den Räumen der WG Einheit e. G. Alfred-Neubert-Straße 17 09123 Chemnitz </w:t>
      </w:r>
    </w:p>
    <w:p>
      <w:pPr>
        <w:rPr>
          <w:rFonts w:cs="Arial"/>
        </w:rPr>
      </w:pPr>
    </w:p>
    <w:p>
      <w:pPr>
        <w:rPr>
          <w:rFonts w:cs="Arial"/>
        </w:rPr>
      </w:pPr>
      <w:r>
        <w:rPr>
          <w:rFonts w:cs="Arial"/>
        </w:rPr>
        <w:t xml:space="preserve">www.chemnitz.de/pflegekinder </w:t>
      </w:r>
    </w:p>
    <w:p/>
    <w:p>
      <w:pPr>
        <w:pStyle w:val="berschrift1"/>
      </w:pPr>
      <w:bookmarkStart w:id="15" w:name="_Toc105136050"/>
      <w:r>
        <w:lastRenderedPageBreak/>
        <w:t>Technische Universität Chemnitz öffnet ihre Türen</w:t>
      </w:r>
      <w:bookmarkEnd w:id="15"/>
    </w:p>
    <w:p/>
    <w:p>
      <w:pPr>
        <w:rPr>
          <w:rFonts w:cs="Arial"/>
          <w:bCs/>
        </w:rPr>
      </w:pPr>
      <w:r>
        <w:rPr>
          <w:rFonts w:cs="Arial"/>
          <w:bCs/>
        </w:rPr>
        <w:t xml:space="preserve">Hochschulinformationstag »TUCdiscover« </w:t>
      </w:r>
    </w:p>
    <w:p>
      <w:pPr>
        <w:rPr>
          <w:rFonts w:cs="Arial"/>
          <w:bCs/>
        </w:rPr>
      </w:pPr>
    </w:p>
    <w:p>
      <w:pPr>
        <w:rPr>
          <w:rFonts w:cs="Arial"/>
          <w:bCs/>
        </w:rPr>
      </w:pPr>
      <w:r>
        <w:rPr>
          <w:rFonts w:cs="Arial"/>
          <w:bCs/>
        </w:rPr>
        <w:t xml:space="preserve">Studieninteressierte können sich am 11. Juni über alle 97 Studienangebote der TU Chemnitz informieren und dabei auch die neue Universitätsbibliothek von innen bestaunen. </w:t>
      </w:r>
    </w:p>
    <w:p>
      <w:pPr>
        <w:rPr>
          <w:rFonts w:cs="Arial"/>
          <w:bCs/>
        </w:rPr>
      </w:pPr>
    </w:p>
    <w:p>
      <w:pPr>
        <w:rPr>
          <w:rFonts w:cs="Arial"/>
        </w:rPr>
      </w:pPr>
      <w:r>
        <w:rPr>
          <w:rFonts w:cs="Arial"/>
        </w:rPr>
        <w:t xml:space="preserve">Welcher Studiengang passt zu mir? Welche Voraussetzungen muss ich erfüllen? Was kann ich neben dem Studium in meiner Freizeit in Chemnitz, der Europäischen Kulturhauptstadt Europas 2025, erleben? Diese und viele weitere Fragen beantwortet die TU Chemnitz beim Hochschulinformationstag am 11. Juni in der neuen Universitätsbibliothek der im Herzen der Stadt. </w:t>
      </w:r>
    </w:p>
    <w:p>
      <w:pPr>
        <w:rPr>
          <w:rFonts w:cs="Arial"/>
        </w:rPr>
      </w:pPr>
    </w:p>
    <w:p>
      <w:pPr>
        <w:rPr>
          <w:rFonts w:cs="Arial"/>
        </w:rPr>
      </w:pPr>
      <w:r>
        <w:rPr>
          <w:rFonts w:cs="Arial"/>
        </w:rPr>
        <w:t xml:space="preserve">Die Zentrale Studienberatung, zahlreiche Fachstudienberaterinnen und -berater sowie studentische Initiativen und Fachgruppen stehen Rede und Antwort und geben Schülerinnen und Schülern sowie Studieninteressierten Einblicke in das Chemnitzer Studierendenleben. </w:t>
      </w:r>
    </w:p>
    <w:p>
      <w:pPr>
        <w:rPr>
          <w:rFonts w:cs="Arial"/>
        </w:rPr>
      </w:pPr>
    </w:p>
    <w:p>
      <w:pPr>
        <w:rPr>
          <w:rFonts w:cs="Arial"/>
        </w:rPr>
      </w:pPr>
      <w:r>
        <w:rPr>
          <w:rFonts w:cs="Arial"/>
        </w:rPr>
        <w:t xml:space="preserve">Von 10 bis 15 Uhr gibt es unter anderem an Info-Ständen aller Fakultäten oder in Vorträgen nützliche Informationen – nicht nur zu den 97 Bachelor-, Master-, Diplom- und Lehramtsstudiengängen der TU Chemnitz. Auch zu Praktika, Berufsperspektiven, Studienfinanzierung, Wohnen auf dem Campus und zum Teilstudium im Ausland werden Auskünfte erteilt. </w:t>
      </w:r>
    </w:p>
    <w:p>
      <w:pPr>
        <w:rPr>
          <w:rFonts w:cs="Arial"/>
        </w:rPr>
      </w:pPr>
    </w:p>
    <w:p>
      <w:pPr>
        <w:rPr>
          <w:rFonts w:cs="Arial"/>
        </w:rPr>
      </w:pPr>
      <w:r>
        <w:rPr>
          <w:rFonts w:cs="Arial"/>
        </w:rPr>
        <w:t xml:space="preserve">Interessierte können sich ab Anfang Juni ein individuelles Programm zusammenstellen. Das komplette Programm des Hochschulinformationstages wird unter www.studium-inchemnitz. de zu finden sein. </w:t>
      </w:r>
    </w:p>
    <w:p>
      <w:pPr>
        <w:rPr>
          <w:rFonts w:cs="Arial"/>
        </w:rPr>
      </w:pPr>
    </w:p>
    <w:p>
      <w:pPr>
        <w:rPr>
          <w:rFonts w:cs="Arial"/>
        </w:rPr>
      </w:pPr>
    </w:p>
    <w:p>
      <w:pPr>
        <w:pStyle w:val="berschrift1"/>
      </w:pPr>
      <w:bookmarkStart w:id="16" w:name="_Toc105136051"/>
      <w:r>
        <w:t>Kurz gemeldet</w:t>
      </w:r>
      <w:bookmarkEnd w:id="16"/>
    </w:p>
    <w:p/>
    <w:p>
      <w:pPr>
        <w:pStyle w:val="berschrift2"/>
      </w:pPr>
      <w:bookmarkStart w:id="17" w:name="_Toc105136052"/>
      <w:r>
        <w:t>Geänderte Müllabfuhrtage</w:t>
      </w:r>
      <w:bookmarkEnd w:id="17"/>
    </w:p>
    <w:p/>
    <w:p>
      <w:r>
        <w:t xml:space="preserve">Aufgrund des Pfingstfeiertages kommt es zu Verschiebungen der Entsorgungstermine. Der reguläre Entsorgungstag verschiebt sich jeweils im einen Tag: </w:t>
      </w:r>
    </w:p>
    <w:p>
      <w:r>
        <w:t>regulärer Termin</w:t>
      </w:r>
      <w:r>
        <w:tab/>
      </w:r>
      <w:r>
        <w:tab/>
      </w:r>
      <w:r>
        <w:tab/>
        <w:t xml:space="preserve">neuer Termin </w:t>
      </w:r>
    </w:p>
    <w:p>
      <w:r>
        <w:t>6. Juni</w:t>
      </w:r>
      <w:r>
        <w:tab/>
      </w:r>
      <w:r>
        <w:tab/>
      </w:r>
      <w:r>
        <w:tab/>
      </w:r>
      <w:r>
        <w:tab/>
      </w:r>
      <w:r>
        <w:tab/>
        <w:t xml:space="preserve">7. Juni </w:t>
      </w:r>
    </w:p>
    <w:p>
      <w:r>
        <w:t>7. Juni</w:t>
      </w:r>
      <w:r>
        <w:tab/>
      </w:r>
      <w:r>
        <w:tab/>
      </w:r>
      <w:r>
        <w:tab/>
      </w:r>
      <w:r>
        <w:tab/>
      </w:r>
      <w:r>
        <w:tab/>
        <w:t xml:space="preserve">8. Juni </w:t>
      </w:r>
    </w:p>
    <w:p>
      <w:r>
        <w:t xml:space="preserve">8. Juni </w:t>
      </w:r>
      <w:r>
        <w:tab/>
      </w:r>
      <w:r>
        <w:tab/>
      </w:r>
      <w:r>
        <w:tab/>
      </w:r>
      <w:r>
        <w:tab/>
        <w:t>9. Juni</w:t>
      </w:r>
    </w:p>
    <w:p>
      <w:r>
        <w:t xml:space="preserve">9. Juni </w:t>
      </w:r>
      <w:r>
        <w:tab/>
      </w:r>
      <w:r>
        <w:tab/>
      </w:r>
      <w:r>
        <w:tab/>
      </w:r>
      <w:r>
        <w:tab/>
        <w:t>10. Juni</w:t>
      </w:r>
    </w:p>
    <w:p>
      <w:r>
        <w:t>10. Juni</w:t>
      </w:r>
      <w:r>
        <w:tab/>
      </w:r>
      <w:r>
        <w:tab/>
      </w:r>
      <w:r>
        <w:tab/>
      </w:r>
      <w:r>
        <w:tab/>
        <w:t>11. Juni</w:t>
      </w:r>
    </w:p>
    <w:p/>
    <w:p>
      <w:r>
        <w:t xml:space="preserve">Weitere Informationen unter www.asr-chemnitz.de. </w:t>
      </w:r>
    </w:p>
    <w:p>
      <w:pPr>
        <w:pStyle w:val="berschrift2"/>
      </w:pPr>
      <w:bookmarkStart w:id="18" w:name="_Toc105136053"/>
      <w:r>
        <w:lastRenderedPageBreak/>
        <w:t>Rechtskreiswechsel Ukraine-Geflüchtete</w:t>
      </w:r>
      <w:bookmarkEnd w:id="18"/>
    </w:p>
    <w:p/>
    <w:p>
      <w:r>
        <w:t xml:space="preserve">Am 20. Mai hat der Bundesrat die Zuständigkeiten für die Sicherung des Lebensunterhaltes aller Geflüchteten aus der Ukraine neu geregelt. </w:t>
      </w:r>
    </w:p>
    <w:p/>
    <w:p>
      <w:r>
        <w:t xml:space="preserve">Alle Personen, die bis zum 31. Mai über eine Fiktionsbescheinigung der Ausländerbehörde oder eine Aufenthaltserlaubnis nach § 24 Abs. 1 Aufenthaltsgesetz verfügen und ihren Lebensunterhalt nicht selbst sichern können, werden zu einem neuen Leistungsträger wechseln. </w:t>
      </w:r>
    </w:p>
    <w:p/>
    <w:p>
      <w:r>
        <w:t xml:space="preserve">Ab dem 1. Juni wird die Sicherung des Lebensunterhaltes entsprechend der genannten Altersgrenze durch folgende Leistungsträger übernommen: </w:t>
      </w:r>
    </w:p>
    <w:p/>
    <w:p>
      <w:r>
        <w:rPr>
          <w:rFonts w:ascii="TradeGothicLTStd-Bold" w:hAnsi="TradeGothicLTStd-Bold" w:cs="TradeGothicLTStd-Bold"/>
          <w:b/>
          <w:bCs/>
        </w:rPr>
        <w:t xml:space="preserve">Für am und nach dem 1. August 1956 Geborene </w:t>
      </w:r>
      <w:r>
        <w:t xml:space="preserve">ist der zuständige Leistungsträger das Jobcenter in der Heinrich-Lorenz-Straße 35, 09120 Chemnitz. Es ist per EMail an jobcenter-chemnitz@ jobcenter-ge.de und telefonisch unter 0371 5673480 zu erreichen. Alle wichtigen Informationen sind zu finden unter: www.jobcenter-ge.de/Jobcenter/ Chemnitz. </w:t>
      </w:r>
    </w:p>
    <w:p/>
    <w:p>
      <w:r>
        <w:rPr>
          <w:rFonts w:ascii="TradeGothicLTStd-Bold" w:hAnsi="TradeGothicLTStd-Bold" w:cs="TradeGothicLTStd-Bold"/>
          <w:b/>
          <w:bCs/>
        </w:rPr>
        <w:t xml:space="preserve">Für vor dem 1. August 1956 Geborene </w:t>
      </w:r>
      <w:r>
        <w:t xml:space="preserve">ist das Sozialamt, Abteilung Sozialhilfe (SGB XII) in der Bahnhofstraße 53, 09111 Chemnitz, zuständig. Es ist zu erreichen unter sozialhilfe@ stadt-chemnitz.de und telefonisch unter 0371 4885589. Alle wichtigen Informationen sind unter www.chemnitz.de/ ukrainehilfe zusammengestellt. </w:t>
      </w:r>
    </w:p>
    <w:p/>
    <w:p>
      <w:r>
        <w:t xml:space="preserve">Damit die Geldleistungen nahtlos weitergewährt werden können, wird in enger Kooperation der Leistungsträger die Übergabe der relevanten Daten für alle Personen erfolgen, die bis zum 31. Mai Leistungen nach AsylbLG vom Sozialamt Chemnitz bezogen haben und die oben genannten Voraussetzungen erfüllen. </w:t>
      </w:r>
    </w:p>
    <w:p/>
    <w:p>
      <w:r>
        <w:t xml:space="preserve">Rückfragen zum Leistungsbezug ab dem 1. Juni beantworten die jeweils neuen Leistungsträger. Für alle Personen, die bis zum 31. Mai noch keine Aufenthaltserlaubnis erhalten haben oder sich später in Chemnitz anmelden, bleibt das Sozialamt in der Bahnhofstraße 53 weiterhin zuständig. </w:t>
      </w:r>
    </w:p>
    <w:p/>
    <w:p/>
    <w:p>
      <w:pPr>
        <w:pStyle w:val="berschrift1"/>
      </w:pPr>
      <w:bookmarkStart w:id="19" w:name="_Toc105136054"/>
      <w:r>
        <w:t>Im Strom</w:t>
      </w:r>
      <w:bookmarkEnd w:id="19"/>
    </w:p>
    <w:p/>
    <w:p>
      <w:pPr>
        <w:pStyle w:val="berschrift2"/>
      </w:pPr>
      <w:r>
        <w:t>Joseph Heß schwimmt 1232 Kilometer durch den Rhein</w:t>
      </w:r>
    </w:p>
    <w:p>
      <w:bookmarkStart w:id="20" w:name="_GoBack"/>
      <w:bookmarkEnd w:id="20"/>
    </w:p>
    <w:p>
      <w:pPr>
        <w:rPr>
          <w:rFonts w:cs="Arial"/>
        </w:rPr>
      </w:pPr>
      <w:r>
        <w:rPr>
          <w:rFonts w:cs="Arial"/>
        </w:rPr>
        <w:t xml:space="preserve">1232 Kilometer hat er sich vorgenommen. In 25 Tagen will er diese Distanz schaffen. Schwimmend! Durch eine der vielbefahrensten Wasserstraßen Europas – den Rhein. Was ziemlich verrückt klingt, ist für Joseph Heß vor allem ein großes Abenteuer. </w:t>
      </w:r>
    </w:p>
    <w:p>
      <w:pPr>
        <w:rPr>
          <w:rFonts w:cs="Arial"/>
        </w:rPr>
      </w:pPr>
    </w:p>
    <w:p>
      <w:pPr>
        <w:rPr>
          <w:rFonts w:cs="Arial"/>
          <w:color w:val="000000"/>
        </w:rPr>
      </w:pPr>
      <w:r>
        <w:rPr>
          <w:rFonts w:cs="Arial"/>
          <w:color w:val="000000"/>
        </w:rPr>
        <w:t xml:space="preserve">Der 34-Jährige startet am 11. Juni an der Rheinquelle Tomasee in der Schweiz und will am 6. Juli die Mündung bei Rotterdam erreichen. Warum Joseph Heß seine Grenzen kennenlernen will und wie er sein Anliegen mit der Europäischen Kulturhauptstadt 2025 verknüpft, erzählt er im Macher der Woche-Interview. </w:t>
      </w:r>
    </w:p>
    <w:p>
      <w:pPr>
        <w:rPr>
          <w:rFonts w:cs="Arial"/>
          <w:color w:val="000000"/>
        </w:rPr>
      </w:pPr>
    </w:p>
    <w:p>
      <w:pPr>
        <w:rPr>
          <w:rFonts w:cs="Arial"/>
          <w:color w:val="000000"/>
        </w:rPr>
      </w:pPr>
      <w:r>
        <w:rPr>
          <w:rFonts w:cs="Arial"/>
          <w:color w:val="000000"/>
        </w:rPr>
        <w:t xml:space="preserve">Herr Heß, wenn alles gut läuft, schwimmen Sie die Distanz ohne Ruhetag. Das heißt, täglich rund 50 Kilometer. Was tut nach so einem Tag am meisten weh? </w:t>
      </w:r>
    </w:p>
    <w:p>
      <w:pPr>
        <w:rPr>
          <w:rFonts w:cs="Arial"/>
          <w:color w:val="000000"/>
        </w:rPr>
      </w:pPr>
    </w:p>
    <w:p>
      <w:pPr>
        <w:rPr>
          <w:rFonts w:cs="Arial"/>
          <w:color w:val="000000"/>
        </w:rPr>
      </w:pPr>
      <w:r>
        <w:rPr>
          <w:rFonts w:cs="Arial"/>
          <w:color w:val="000000"/>
        </w:rPr>
        <w:lastRenderedPageBreak/>
        <w:t xml:space="preserve">Joseph Heß: Unterschiedlich (lacht). Die Schultern machen erstaunlich gut mit. Da habe ich mir so eine flutschige, fließartige Kraultechnik beigebracht. Ansonsten sind es immer Kleinigkeiten. Zurzeit macht mir mein Ohr etwas Probleme mit Entzündungen, aber da werde ich angepasste Ohrenstöpsel nehmen. </w:t>
      </w:r>
    </w:p>
    <w:p>
      <w:pPr>
        <w:rPr>
          <w:rFonts w:cs="Arial"/>
          <w:color w:val="000000"/>
        </w:rPr>
      </w:pPr>
    </w:p>
    <w:p>
      <w:pPr>
        <w:rPr>
          <w:rFonts w:cs="Arial"/>
          <w:color w:val="000000"/>
        </w:rPr>
      </w:pPr>
      <w:r>
        <w:rPr>
          <w:rFonts w:cs="Arial"/>
          <w:color w:val="000000"/>
        </w:rPr>
        <w:t xml:space="preserve">Bei mehreren Tagesetappen reibt zudem der Neopren-Anzug extrem am Hals. Da kann es zu offenen Stellen kommen. Das war bei Andreas Fath, der 2014 den Rhein entlang geschwommen ist, fast ein Killerkriterium. </w:t>
      </w:r>
    </w:p>
    <w:p>
      <w:pPr>
        <w:rPr>
          <w:rFonts w:cs="Arial"/>
          <w:color w:val="000000"/>
        </w:rPr>
      </w:pPr>
    </w:p>
    <w:p>
      <w:pPr>
        <w:rPr>
          <w:rFonts w:cs="Arial"/>
          <w:color w:val="000000"/>
        </w:rPr>
      </w:pPr>
      <w:r>
        <w:rPr>
          <w:rFonts w:cs="Arial"/>
          <w:color w:val="000000"/>
        </w:rPr>
        <w:t xml:space="preserve">Wie laufen die Etappen ab? Schwimmen Sie durch? </w:t>
      </w:r>
    </w:p>
    <w:p>
      <w:pPr>
        <w:rPr>
          <w:rFonts w:cs="Arial"/>
          <w:color w:val="000000"/>
        </w:rPr>
      </w:pPr>
    </w:p>
    <w:p>
      <w:pPr>
        <w:rPr>
          <w:rFonts w:cs="Arial"/>
          <w:color w:val="000000"/>
        </w:rPr>
      </w:pPr>
      <w:r>
        <w:rPr>
          <w:rFonts w:cs="Arial"/>
          <w:color w:val="000000"/>
        </w:rPr>
        <w:t xml:space="preserve">Ich stehe früh auf und schmiere mich zuerst mit Sonnencreme ein, damit die einziehen kann. Dann esse ich – sehr, sehr viel. Nudeln, Vollkornbrot, Grießbrei und zuckerhaltige Getränke. Spätestens um 9 Uhr geht’s ins Wasser. Nach einer Stunde wird versorgt. Das heißt, ich halte mich am Kajak fest, esse eine Banane oder trinke etwas. </w:t>
      </w:r>
    </w:p>
    <w:p>
      <w:pPr>
        <w:rPr>
          <w:rFonts w:cs="Arial"/>
          <w:color w:val="000000"/>
        </w:rPr>
      </w:pPr>
    </w:p>
    <w:p>
      <w:pPr>
        <w:rPr>
          <w:rFonts w:cs="Arial"/>
          <w:color w:val="000000"/>
        </w:rPr>
      </w:pPr>
      <w:r>
        <w:rPr>
          <w:rFonts w:cs="Arial"/>
          <w:color w:val="000000"/>
        </w:rPr>
        <w:t xml:space="preserve">Danach verkürzt sich der Turnus auf jede halbe Stunde. Zur Mittagszeit geht’s dann einmal raus aus dem Wasser. Ich esse was, lasse es eine halbe Stunde anverdauen und dann geht es weiter im 30-Minuten-Turnus. </w:t>
      </w:r>
    </w:p>
    <w:p>
      <w:pPr>
        <w:rPr>
          <w:rFonts w:cs="Arial"/>
          <w:color w:val="000000"/>
        </w:rPr>
      </w:pPr>
    </w:p>
    <w:p>
      <w:pPr>
        <w:rPr>
          <w:rFonts w:cs="Arial"/>
        </w:rPr>
      </w:pPr>
      <w:r>
        <w:rPr>
          <w:rFonts w:cs="Arial"/>
        </w:rPr>
        <w:t xml:space="preserve">Nachdem Joseph Heß schon in der dritten Klasse sein Gold-Abzeichen im Schwimmen hatte, absolvierte er irgendwann sein erstes 24-Stunden- Schwimmen – und wurde direkt Dritter. 2016 schwamm er durch die Straße von Gibraltar, 2017 durch den Bodensee, danach durch die Elbe und von Sardinien nach Korsika. 2018 durchschwamm er die zehn größten Seen Deutschlands. </w:t>
      </w:r>
    </w:p>
    <w:p>
      <w:pPr>
        <w:rPr>
          <w:rFonts w:cs="Arial"/>
        </w:rPr>
      </w:pPr>
    </w:p>
    <w:p>
      <w:pPr>
        <w:rPr>
          <w:rFonts w:cs="Arial"/>
          <w:color w:val="000000"/>
        </w:rPr>
      </w:pPr>
      <w:r>
        <w:rPr>
          <w:rFonts w:cs="Arial"/>
          <w:color w:val="000000"/>
        </w:rPr>
        <w:t xml:space="preserve">Wie lange werden Sie pro Tag im Rhein im Wasser sein? </w:t>
      </w:r>
    </w:p>
    <w:p>
      <w:pPr>
        <w:rPr>
          <w:rFonts w:cs="Arial"/>
          <w:color w:val="000000"/>
        </w:rPr>
      </w:pPr>
    </w:p>
    <w:p>
      <w:pPr>
        <w:rPr>
          <w:rFonts w:cs="Arial"/>
          <w:color w:val="000000"/>
        </w:rPr>
      </w:pPr>
      <w:r>
        <w:rPr>
          <w:rFonts w:cs="Arial"/>
          <w:color w:val="000000"/>
        </w:rPr>
        <w:t xml:space="preserve">Das hängt davon ab, wie schnell das Wasser fließt. Es werden wohl bis zu acht Stunden sein. Ich schwimme auf Langstrecke zwischen dreieinhalb und vier Kilometer pro Stunde. </w:t>
      </w:r>
    </w:p>
    <w:p>
      <w:pPr>
        <w:rPr>
          <w:rFonts w:cs="Arial"/>
          <w:color w:val="000000"/>
        </w:rPr>
      </w:pPr>
    </w:p>
    <w:p>
      <w:pPr>
        <w:rPr>
          <w:rFonts w:cs="Arial"/>
          <w:color w:val="000000"/>
        </w:rPr>
      </w:pPr>
      <w:r>
        <w:rPr>
          <w:rFonts w:cs="Arial"/>
          <w:color w:val="000000"/>
        </w:rPr>
        <w:t xml:space="preserve">Im Alpenrhein schwimme ich im Badewannen- Stil, also Füße voraus, damit ich mir nicht irgendetwas breche, wenn ein Stein kommt. Im Bodensee gibt es keine Strömung, dort werde ich mit Pausen und mal auf Toilette gehen neun oder zehn Stunden brauchen. Ab dort planen wir konstante Tagesetappenlängen von 50 Kilometern. </w:t>
      </w:r>
    </w:p>
    <w:p>
      <w:pPr>
        <w:rPr>
          <w:rFonts w:cs="Arial"/>
          <w:color w:val="000000"/>
        </w:rPr>
      </w:pPr>
    </w:p>
    <w:p>
      <w:pPr>
        <w:rPr>
          <w:rFonts w:cs="Arial"/>
          <w:color w:val="000000"/>
        </w:rPr>
      </w:pPr>
      <w:r>
        <w:rPr>
          <w:rFonts w:cs="Arial"/>
          <w:color w:val="000000"/>
        </w:rPr>
        <w:t xml:space="preserve">Wie geht es Ihnen nach so einer Etappe? </w:t>
      </w:r>
    </w:p>
    <w:p>
      <w:pPr>
        <w:rPr>
          <w:rFonts w:cs="Arial"/>
          <w:color w:val="000000"/>
        </w:rPr>
      </w:pPr>
    </w:p>
    <w:p>
      <w:pPr>
        <w:rPr>
          <w:rFonts w:cs="Arial"/>
          <w:color w:val="000000"/>
        </w:rPr>
      </w:pPr>
      <w:r>
        <w:rPr>
          <w:rFonts w:cs="Arial"/>
          <w:color w:val="000000"/>
        </w:rPr>
        <w:t xml:space="preserve">Ich bin ein gnadenlos optimistischer Mensch. Klar bin ich ein bisschen erschöpft, aber es kommt auf die Tagesform an. Es gibt Momente, da ist man matschig im Kopf. Ich schmeiße ja den ganzen Tag meinen Kopf von links nach rechts – ich vergleiche das immer mit dem ekstatischen Tanz von Ureinwohnern. </w:t>
      </w:r>
    </w:p>
    <w:p>
      <w:pPr>
        <w:rPr>
          <w:rFonts w:cs="Arial"/>
          <w:color w:val="000000"/>
        </w:rPr>
      </w:pPr>
    </w:p>
    <w:p>
      <w:pPr>
        <w:rPr>
          <w:rFonts w:cs="Arial"/>
          <w:color w:val="000000"/>
        </w:rPr>
      </w:pPr>
      <w:r>
        <w:rPr>
          <w:rFonts w:cs="Arial"/>
          <w:color w:val="000000"/>
        </w:rPr>
        <w:t xml:space="preserve">So ist es auch beim Schwimmen. Ziel ist ein Flow-Gefühl, das einen Raum und Zeit vergessen lässt. Dieses Gefühl besteht zum Teil auch noch danach. Oft lege ich mich erstmal auf den Steg auf den Rücken, um meinen Gleichgewichtssinn wiederherzustellen. </w:t>
      </w:r>
    </w:p>
    <w:p>
      <w:pPr>
        <w:rPr>
          <w:rFonts w:cs="Arial"/>
          <w:color w:val="000000"/>
        </w:rPr>
      </w:pPr>
    </w:p>
    <w:p>
      <w:pPr>
        <w:rPr>
          <w:rFonts w:cs="Arial"/>
          <w:color w:val="000000"/>
        </w:rPr>
      </w:pPr>
      <w:r>
        <w:rPr>
          <w:rFonts w:cs="Arial"/>
          <w:color w:val="000000"/>
        </w:rPr>
        <w:lastRenderedPageBreak/>
        <w:t xml:space="preserve">Wie kraulen Sie, wie oft holen Sie Luft? </w:t>
      </w:r>
    </w:p>
    <w:p>
      <w:pPr>
        <w:rPr>
          <w:rFonts w:cs="Arial"/>
          <w:color w:val="000000"/>
        </w:rPr>
      </w:pPr>
    </w:p>
    <w:p>
      <w:pPr>
        <w:rPr>
          <w:rFonts w:cs="Arial"/>
          <w:color w:val="000000"/>
        </w:rPr>
      </w:pPr>
      <w:r>
        <w:rPr>
          <w:rFonts w:cs="Arial"/>
          <w:color w:val="000000"/>
        </w:rPr>
        <w:t xml:space="preserve">Alle drei Schläge. Also Luft holen – Schlag – Schlag – Luft holen. Teilweise auch alle fünf Schläge, weil ich dadurch sowohl rechts als auch links sehe, was passiert. Mit meinem Kanuten, der die ganze Zeit neben mir ist und mich manövriert, habe ich Handsignale ausgemacht. Wir sprechen ja nicht in der Zeit, es ist ein sehr einsamer Sport. </w:t>
      </w:r>
    </w:p>
    <w:p>
      <w:pPr>
        <w:rPr>
          <w:rFonts w:cs="Arial"/>
          <w:color w:val="000000"/>
        </w:rPr>
      </w:pPr>
    </w:p>
    <w:p>
      <w:pPr>
        <w:rPr>
          <w:rFonts w:cs="Arial"/>
          <w:color w:val="000000"/>
        </w:rPr>
      </w:pPr>
      <w:r>
        <w:rPr>
          <w:rFonts w:cs="Arial"/>
          <w:color w:val="000000"/>
        </w:rPr>
        <w:t xml:space="preserve">Woran denken Sie in den vielen Stunden? </w:t>
      </w:r>
    </w:p>
    <w:p>
      <w:pPr>
        <w:rPr>
          <w:rFonts w:cs="Arial"/>
          <w:color w:val="000000"/>
        </w:rPr>
      </w:pPr>
    </w:p>
    <w:p>
      <w:pPr>
        <w:rPr>
          <w:rFonts w:cs="Arial"/>
          <w:color w:val="000000"/>
        </w:rPr>
      </w:pPr>
      <w:r>
        <w:rPr>
          <w:rFonts w:cs="Arial"/>
          <w:color w:val="000000"/>
        </w:rPr>
        <w:t xml:space="preserve">Meine Frau macht sich ein bisschen lustig darüber, aber ich erzähle das, weil es wirklich so ist: Ich lege mir vorher gerne kleine Problemchen oder Gedankenfetzen zurecht, die ich im Wasser zu Ende denke. Und irgendwann stellt sich hoffentlich dieser Flow ein. </w:t>
      </w:r>
    </w:p>
    <w:p>
      <w:pPr>
        <w:rPr>
          <w:rFonts w:cs="Arial"/>
          <w:color w:val="000000"/>
        </w:rPr>
      </w:pPr>
    </w:p>
    <w:p>
      <w:pPr>
        <w:rPr>
          <w:rFonts w:cs="Arial"/>
        </w:rPr>
      </w:pPr>
      <w:r>
        <w:rPr>
          <w:rFonts w:cs="Arial"/>
        </w:rPr>
        <w:t xml:space="preserve">Joseph Heß ist Doktor der Wirtschaftswissenschaften und leitet an der TU Chemnitz den Accelerator. Das bedeutet, er betreut die Start- Ups. Geboren ist Joseph Heß in Berlin, aufgewachsen in Thüringen. Nach Chemnitz kam er zum Studium und ist der Liebe wegen geblieben. Inzwischen hat er in Wittgensdorf ein Haus gebaut. </w:t>
      </w:r>
    </w:p>
    <w:p>
      <w:pPr>
        <w:rPr>
          <w:rFonts w:cs="Arial"/>
        </w:rPr>
      </w:pPr>
    </w:p>
    <w:p>
      <w:pPr>
        <w:rPr>
          <w:rFonts w:cs="Arial"/>
          <w:color w:val="000000"/>
        </w:rPr>
      </w:pPr>
      <w:r>
        <w:rPr>
          <w:rFonts w:cs="Arial"/>
          <w:color w:val="000000"/>
        </w:rPr>
        <w:t xml:space="preserve">Wo trainieren Sie? </w:t>
      </w:r>
    </w:p>
    <w:p>
      <w:pPr>
        <w:rPr>
          <w:rFonts w:cs="Arial"/>
          <w:color w:val="000000"/>
        </w:rPr>
      </w:pPr>
    </w:p>
    <w:p>
      <w:pPr>
        <w:rPr>
          <w:rFonts w:cs="Arial"/>
          <w:color w:val="000000"/>
        </w:rPr>
      </w:pPr>
      <w:r>
        <w:rPr>
          <w:rFonts w:cs="Arial"/>
          <w:color w:val="000000"/>
        </w:rPr>
        <w:t xml:space="preserve">Den Großteil des Winters war ich im Stadtbad. Auch der Schwimmclub Chemnitz hat mir fast täglich Schwimmzeiten eingeräumt im Sportforum. Ich bin aber auch im Winter jede Woche ins Freiwasser gegangen: Hainer See, Elbe, Berlin am Schlachtensee. Im Stausee Rabenstein trainiere ich auch, doch da bekommt man als Langstreckenschwimmer schnell einen Drehwurm. </w:t>
      </w:r>
    </w:p>
    <w:p>
      <w:pPr>
        <w:rPr>
          <w:rFonts w:cs="Arial"/>
          <w:color w:val="000000"/>
        </w:rPr>
      </w:pPr>
    </w:p>
    <w:p>
      <w:pPr>
        <w:rPr>
          <w:rFonts w:cs="Arial"/>
          <w:color w:val="000000"/>
        </w:rPr>
      </w:pPr>
      <w:r>
        <w:rPr>
          <w:rFonts w:cs="Arial"/>
          <w:color w:val="000000"/>
        </w:rPr>
        <w:t xml:space="preserve">Was ist die größte Herausforderung auf dem Rhein? </w:t>
      </w:r>
    </w:p>
    <w:p>
      <w:pPr>
        <w:rPr>
          <w:rFonts w:cs="Arial"/>
          <w:color w:val="000000"/>
        </w:rPr>
      </w:pPr>
    </w:p>
    <w:p>
      <w:pPr>
        <w:rPr>
          <w:rFonts w:cs="Arial"/>
          <w:color w:val="000000"/>
        </w:rPr>
      </w:pPr>
      <w:r>
        <w:rPr>
          <w:rFonts w:cs="Arial"/>
          <w:color w:val="000000"/>
        </w:rPr>
        <w:t xml:space="preserve">Auf der Elbe wurden ganze Häfen für mich gesperrt, auf dem Rhein ist das nicht so. Das ist in Ordnung, denn es ist eine wesentlich größere Handelsstraße. Ich habe ein Jahr lang mit den Ämtern gekämpft bezüglich Genehmigungen. Denn allgemein gilt das Verbot, bei baulichen Anlagen zu schwimmen: Brücken, Zufahrtsstraßen und natürlich Häfen. </w:t>
      </w:r>
    </w:p>
    <w:p>
      <w:pPr>
        <w:rPr>
          <w:rFonts w:cs="Arial"/>
          <w:color w:val="000000"/>
        </w:rPr>
      </w:pPr>
    </w:p>
    <w:p>
      <w:pPr>
        <w:rPr>
          <w:rFonts w:cs="Arial"/>
          <w:color w:val="000000"/>
        </w:rPr>
      </w:pPr>
      <w:r>
        <w:rPr>
          <w:rFonts w:cs="Arial"/>
          <w:color w:val="000000"/>
        </w:rPr>
        <w:t xml:space="preserve">In den Genehmigungen wurde das für mich etwas aufgeweicht, dennoch darf ich die Schifffahrt nicht blockieren, was ich absolut verstehe. Dann werde ich vielleicht für 500 Meter aufs Motorboot gehen und hüpfe wieder ins Wasser. Ich strebe ja keinen Weltrekord an und muss irgendwelche Regeln einhalten. Es ist allein der Abenteuergedanke. </w:t>
      </w:r>
    </w:p>
    <w:p>
      <w:pPr>
        <w:rPr>
          <w:rFonts w:cs="Arial"/>
          <w:color w:val="000000"/>
        </w:rPr>
      </w:pPr>
    </w:p>
    <w:p>
      <w:pPr>
        <w:rPr>
          <w:rFonts w:cs="Arial"/>
          <w:color w:val="000000"/>
        </w:rPr>
      </w:pPr>
      <w:r>
        <w:rPr>
          <w:rFonts w:cs="Arial"/>
          <w:color w:val="000000"/>
        </w:rPr>
        <w:t xml:space="preserve">Die Niederlande stellt sich noch ein bisschen quer, weil sie aus Spargründen nicht mehr ausreichend Wasserschutzpolizei im Einsatz hat. Auch Hochwasser ist gefährlich. </w:t>
      </w:r>
    </w:p>
    <w:p>
      <w:pPr>
        <w:rPr>
          <w:rFonts w:cs="Arial"/>
          <w:color w:val="000000"/>
        </w:rPr>
      </w:pPr>
    </w:p>
    <w:p>
      <w:pPr>
        <w:rPr>
          <w:rFonts w:cs="Arial"/>
          <w:color w:val="000000"/>
        </w:rPr>
      </w:pPr>
      <w:r>
        <w:rPr>
          <w:rFonts w:cs="Arial"/>
          <w:color w:val="000000"/>
        </w:rPr>
        <w:t xml:space="preserve">Von Chur bis Basel begleitet mich ein Rekordjäger, der schon zweimal versucht hat, mit dem Kajak der schnellste Mensch durch den Rhein zu sein. Er musste beide Male wegen Hochwasser abbrechen. Auf seinen Rat verlasse ich mich. </w:t>
      </w:r>
    </w:p>
    <w:p>
      <w:pPr>
        <w:rPr>
          <w:rFonts w:cs="Arial"/>
          <w:color w:val="000000"/>
        </w:rPr>
      </w:pPr>
    </w:p>
    <w:p>
      <w:pPr>
        <w:rPr>
          <w:rFonts w:cs="Arial"/>
          <w:color w:val="000000"/>
        </w:rPr>
      </w:pPr>
    </w:p>
    <w:p>
      <w:pPr>
        <w:rPr>
          <w:rFonts w:cs="Arial"/>
          <w:color w:val="000000"/>
        </w:rPr>
      </w:pPr>
      <w:r>
        <w:rPr>
          <w:rFonts w:cs="Arial"/>
          <w:color w:val="000000"/>
        </w:rPr>
        <w:lastRenderedPageBreak/>
        <w:t xml:space="preserve">Und die Verschmutzung? </w:t>
      </w:r>
    </w:p>
    <w:p>
      <w:pPr>
        <w:rPr>
          <w:rFonts w:cs="Arial"/>
          <w:color w:val="000000"/>
        </w:rPr>
      </w:pPr>
    </w:p>
    <w:p>
      <w:pPr>
        <w:rPr>
          <w:rFonts w:cs="Arial"/>
          <w:color w:val="000000"/>
        </w:rPr>
      </w:pPr>
      <w:r>
        <w:rPr>
          <w:rFonts w:cs="Arial"/>
          <w:color w:val="000000"/>
        </w:rPr>
        <w:t xml:space="preserve">Ebenfalls ein Problem. Ich habe den Eindruck, dass man als Flussschwimmer zwangsläufig irgendwann Magen-Darm aus dem Wasser mitbringt und sein ganzes Team ansteckt. 2014 hat Professor Fath, der Hydrochemiker ist, viele Wasserproben genommen. </w:t>
      </w:r>
    </w:p>
    <w:p>
      <w:pPr>
        <w:rPr>
          <w:rFonts w:cs="Arial"/>
          <w:color w:val="000000"/>
        </w:rPr>
      </w:pPr>
    </w:p>
    <w:p>
      <w:pPr>
        <w:rPr>
          <w:rFonts w:cs="Arial"/>
          <w:color w:val="000000"/>
        </w:rPr>
      </w:pPr>
      <w:r>
        <w:rPr>
          <w:rFonts w:cs="Arial"/>
          <w:color w:val="000000"/>
        </w:rPr>
        <w:t xml:space="preserve">Jetzt sammele ich wieder Proben, er leitet eines der mich begleitenden Forscher-Teams. Sie werden wissenschaftlich breit begleitet. Warum? Ich wollte das mit irgendetwas verbinden. Das Schwimmen ist zwar nett, aber zu sehr Ich-zentriert. So sind nun die Sport-Psychologen aus Leipzig und die Sportmediziner von der TU Chemnitz dabei, dazu die Hydrochemie von Andreas Fath. </w:t>
      </w:r>
    </w:p>
    <w:p>
      <w:pPr>
        <w:rPr>
          <w:rFonts w:cs="Arial"/>
          <w:color w:val="000000"/>
        </w:rPr>
      </w:pPr>
    </w:p>
    <w:p>
      <w:pPr>
        <w:rPr>
          <w:rFonts w:cs="Arial"/>
          <w:color w:val="000000"/>
        </w:rPr>
      </w:pPr>
      <w:r>
        <w:rPr>
          <w:rFonts w:cs="Arial"/>
          <w:color w:val="000000"/>
        </w:rPr>
        <w:t xml:space="preserve">Und von der Hochschule Mittweida kommen Medienpädagogik und Energiemanagement dazu, die dazu sogar eine Startnext-Kampagne gestartet haben. Jeder leistet seinen Mikrobeitrag. </w:t>
      </w:r>
    </w:p>
    <w:p>
      <w:pPr>
        <w:rPr>
          <w:rFonts w:cs="Arial"/>
          <w:color w:val="000000"/>
        </w:rPr>
      </w:pPr>
    </w:p>
    <w:p>
      <w:pPr>
        <w:rPr>
          <w:rFonts w:cs="Arial"/>
          <w:color w:val="000000"/>
        </w:rPr>
      </w:pPr>
      <w:r>
        <w:rPr>
          <w:rFonts w:cs="Arial"/>
          <w:color w:val="000000"/>
        </w:rPr>
        <w:t xml:space="preserve">Warum tun Sie sich das an? </w:t>
      </w:r>
    </w:p>
    <w:p>
      <w:pPr>
        <w:rPr>
          <w:rFonts w:cs="Arial"/>
          <w:color w:val="000000"/>
        </w:rPr>
      </w:pPr>
    </w:p>
    <w:p>
      <w:pPr>
        <w:rPr>
          <w:rFonts w:cs="Arial"/>
          <w:color w:val="000000"/>
        </w:rPr>
      </w:pPr>
      <w:r>
        <w:rPr>
          <w:rFonts w:cs="Arial"/>
          <w:color w:val="000000"/>
        </w:rPr>
        <w:t xml:space="preserve">Ich habe einen Schreibtisch-Job, sitze den ganzen Tag auf meinem Hintern. Für mich ist Schwimmen der Ausgleich. Ich habe aber auch mit Schwimmen pausiert, als ich mein Haus gebaut habe, ich bin also nicht der Irre, der nur schwimmen kann. </w:t>
      </w:r>
    </w:p>
    <w:p>
      <w:pPr>
        <w:rPr>
          <w:rFonts w:cs="Arial"/>
          <w:color w:val="000000"/>
        </w:rPr>
      </w:pPr>
    </w:p>
    <w:p>
      <w:pPr>
        <w:rPr>
          <w:rFonts w:cs="Arial"/>
          <w:color w:val="000000"/>
        </w:rPr>
      </w:pPr>
      <w:r>
        <w:rPr>
          <w:rFonts w:cs="Arial"/>
          <w:color w:val="000000"/>
        </w:rPr>
        <w:t xml:space="preserve">Aber es macht mir einfach Freude, dieses Abenteuer, das darum entsteht. Es geht um ein selbstbestimmtes Leben und ein kleines Stück Selbstverwirklichung. Die Haupttriebfeder aber sind die Synergien: Forschungsinstitute begleiten mich und ich kann etwas für das menschliche Wissen tun. </w:t>
      </w:r>
    </w:p>
    <w:p>
      <w:pPr>
        <w:rPr>
          <w:rFonts w:cs="Arial"/>
          <w:color w:val="000000"/>
        </w:rPr>
      </w:pPr>
    </w:p>
    <w:p>
      <w:pPr>
        <w:rPr>
          <w:rFonts w:cs="Arial"/>
          <w:color w:val="000000"/>
        </w:rPr>
      </w:pPr>
      <w:r>
        <w:rPr>
          <w:rFonts w:cs="Arial"/>
          <w:color w:val="000000"/>
        </w:rPr>
        <w:t xml:space="preserve">Und dann noch die Verbindungen, die sich zwischen den Menschen ergeben: Eine Uhrenmanufaktur möchte, dass ich ihre Uhr teste, manche Leute wollen ein Stück mitschwimmen oder an den Rhein kommen, um Essen vorbeizubringen. Die Teamdynamik, die sich entwickelt, ist einfach eine Freude. </w:t>
      </w:r>
    </w:p>
    <w:p>
      <w:pPr>
        <w:rPr>
          <w:rFonts w:cs="Arial"/>
          <w:color w:val="000000"/>
        </w:rPr>
      </w:pPr>
    </w:p>
    <w:p>
      <w:pPr>
        <w:rPr>
          <w:rFonts w:cs="Arial"/>
          <w:color w:val="000000"/>
        </w:rPr>
      </w:pPr>
      <w:r>
        <w:rPr>
          <w:rFonts w:cs="Arial"/>
          <w:color w:val="000000"/>
        </w:rPr>
        <w:t xml:space="preserve">Sie verteilen in vielen Städten entlang des Rheins Einladungen nach Chemnitz für 2025 und überbringen damit die Botschaft der Kulturhauptstadt. Was ist Ihr Gedanke dahinter? </w:t>
      </w:r>
    </w:p>
    <w:p>
      <w:pPr>
        <w:rPr>
          <w:rFonts w:cs="Arial"/>
          <w:color w:val="000000"/>
        </w:rPr>
      </w:pPr>
    </w:p>
    <w:p>
      <w:pPr>
        <w:rPr>
          <w:rFonts w:cs="Arial"/>
          <w:color w:val="000000"/>
        </w:rPr>
      </w:pPr>
      <w:r>
        <w:rPr>
          <w:rFonts w:cs="Arial"/>
          <w:color w:val="000000"/>
        </w:rPr>
        <w:t xml:space="preserve">Ja, darum habe ich mich bemüht, denn ich möchte für meine Stadt, die mich aufgesogen hat, eine gute Botschaft hinaustragen. Ich finde das so faszinierend: Wenn die Niners Erfolge feiern oder wenn Kraftklub ein neues Album rausbringt, dann wird immer gesagt: Wichtige Botschaft, dass Chemnitz auch anders kann. </w:t>
      </w:r>
    </w:p>
    <w:p>
      <w:pPr>
        <w:rPr>
          <w:rFonts w:cs="Arial"/>
          <w:color w:val="000000"/>
        </w:rPr>
      </w:pPr>
    </w:p>
    <w:p>
      <w:pPr>
        <w:rPr>
          <w:rFonts w:cs="Arial"/>
          <w:color w:val="000000"/>
        </w:rPr>
      </w:pPr>
      <w:r>
        <w:rPr>
          <w:rFonts w:cs="Arial"/>
          <w:color w:val="000000"/>
        </w:rPr>
        <w:t>Da denke ich mir: Leute! Nee, es ist doch schön hier. Immer dieses pauschal auf negativ Hämmernde, das möchte ich nicht. Vielleicht kann ich meinen Mikrobeitrag leisten und den Kulturhauptstadt- Gedanken nach außen tragen, um den ein oder anderen nach Chemnitz zu locken und der Stadt eine Chance zu geben.</w:t>
      </w:r>
    </w:p>
    <w:p>
      <w:pPr>
        <w:rPr>
          <w:rFonts w:cs="Arial"/>
          <w:color w:val="000000"/>
        </w:rPr>
      </w:pPr>
    </w:p>
    <w:p>
      <w:pPr>
        <w:rPr>
          <w:rFonts w:cs="Arial"/>
          <w:color w:val="000000"/>
        </w:rPr>
      </w:pPr>
      <w:r>
        <w:rPr>
          <w:rFonts w:cs="Arial"/>
          <w:color w:val="000000"/>
        </w:rPr>
        <w:t xml:space="preserve">Für 2025 wünsche ich mir ein schönes Programm und langfristig eine Attraktivitätssteigerung, sodass vielleicht der ein oder andere hierherkommt und hierbleibt. So wie ich. </w:t>
      </w:r>
    </w:p>
    <w:p>
      <w:pPr>
        <w:rPr>
          <w:rFonts w:cs="Arial"/>
          <w:color w:val="000000"/>
        </w:rPr>
      </w:pPr>
    </w:p>
    <w:p>
      <w:pPr>
        <w:rPr>
          <w:rFonts w:cs="Arial"/>
        </w:rPr>
      </w:pPr>
      <w:r>
        <w:rPr>
          <w:rFonts w:cs="Arial"/>
        </w:rPr>
        <w:lastRenderedPageBreak/>
        <w:t xml:space="preserve">Alle bisherigen Macher-der-Woche-Interviews stehen im Internet unter www.chemnitz.de/macherderwoche. </w:t>
      </w:r>
    </w:p>
    <w:p>
      <w:pPr>
        <w:rPr>
          <w:rFonts w:cs="Arial"/>
        </w:rPr>
      </w:pPr>
    </w:p>
    <w:p>
      <w:pPr>
        <w:rPr>
          <w:rFonts w:cs="Arial"/>
        </w:rPr>
      </w:pPr>
      <w:r>
        <w:rPr>
          <w:rFonts w:cs="Arial"/>
        </w:rPr>
        <w:t xml:space="preserve">www.rheinschwimmer.de </w:t>
      </w:r>
    </w:p>
    <w:p>
      <w:pPr>
        <w:rPr>
          <w:rFonts w:cs="Arial"/>
        </w:rPr>
      </w:pPr>
    </w:p>
    <w:p>
      <w:pPr>
        <w:rPr>
          <w:rFonts w:cs="Arial"/>
        </w:rPr>
      </w:pPr>
    </w:p>
    <w:p>
      <w:pPr>
        <w:pStyle w:val="berschrift1"/>
      </w:pPr>
      <w:bookmarkStart w:id="21" w:name="_Toc105136055"/>
      <w:r>
        <w:t>Straßenkunst an allen Ecken</w:t>
      </w:r>
      <w:bookmarkEnd w:id="21"/>
    </w:p>
    <w:p/>
    <w:p>
      <w:pPr>
        <w:rPr>
          <w:rFonts w:cs="Arial"/>
        </w:rPr>
      </w:pPr>
      <w:r>
        <w:rPr>
          <w:rFonts w:cs="Arial"/>
        </w:rPr>
        <w:t xml:space="preserve">Rund 150 Künstlerinnen und Künstler haben am vergangenen Wochenende die Innenstadt zum Anziehungspunkt werden lassen. Das fünfte Hutfestival war ein voller Erfolg. </w:t>
      </w:r>
    </w:p>
    <w:p>
      <w:pPr>
        <w:rPr>
          <w:rFonts w:cs="Arial"/>
        </w:rPr>
      </w:pPr>
    </w:p>
    <w:p>
      <w:pPr>
        <w:rPr>
          <w:rFonts w:cs="Arial"/>
          <w:color w:val="000000"/>
        </w:rPr>
      </w:pPr>
      <w:r>
        <w:rPr>
          <w:rFonts w:cs="Arial"/>
          <w:color w:val="000000"/>
        </w:rPr>
        <w:t xml:space="preserve">Facettenreiche, unterhaltsame und vor allem kurzweilige Straßenkunst lockte am langen Wochenende insgesamt rund 50.000 Zuschauerinnen und Zuschauer in die Stadt. </w:t>
      </w:r>
    </w:p>
    <w:p>
      <w:pPr>
        <w:rPr>
          <w:rFonts w:cs="Arial"/>
          <w:color w:val="000000"/>
        </w:rPr>
      </w:pPr>
    </w:p>
    <w:p>
      <w:pPr>
        <w:rPr>
          <w:rFonts w:cs="Arial"/>
          <w:color w:val="000000"/>
        </w:rPr>
      </w:pPr>
      <w:r>
        <w:rPr>
          <w:rFonts w:cs="Arial"/>
          <w:color w:val="000000"/>
        </w:rPr>
        <w:t xml:space="preserve">Die Chemnitzer Innenstadt rund um den Markt wurde zur riesigen Freilichtbühne: Auf insgesamt neun Bühnen mit passenden Hutnamen und weiteren Aktionsflächen gab es drei Tage lang etwas zu entdecken: </w:t>
      </w:r>
    </w:p>
    <w:p>
      <w:pPr>
        <w:rPr>
          <w:rFonts w:cs="Arial"/>
          <w:color w:val="000000"/>
        </w:rPr>
      </w:pPr>
    </w:p>
    <w:p>
      <w:pPr>
        <w:rPr>
          <w:rFonts w:cs="Arial"/>
          <w:color w:val="000000"/>
        </w:rPr>
      </w:pPr>
      <w:r>
        <w:rPr>
          <w:rFonts w:cs="Arial"/>
          <w:color w:val="000000"/>
        </w:rPr>
        <w:t xml:space="preserve">150 Künstlerinnen und Künstler aus neun Nationen (Niederlande, Belgien, Frankreich, Italien, Spanien, Finnland, Österreich, Tschechien sowie Deutschland) präsentierten die unterschiedlichen Facetten der Straßenkunst mit Live- Musik, Performance Art, Jonglage, Körperkunst, Tanz, Feuershows oder Clownerie. </w:t>
      </w:r>
    </w:p>
    <w:p>
      <w:pPr>
        <w:rPr>
          <w:rFonts w:cs="Arial"/>
          <w:color w:val="000000"/>
        </w:rPr>
      </w:pPr>
    </w:p>
    <w:p>
      <w:pPr>
        <w:rPr>
          <w:rFonts w:cs="Arial"/>
          <w:color w:val="000000"/>
        </w:rPr>
      </w:pPr>
      <w:r>
        <w:rPr>
          <w:rFonts w:cs="Arial"/>
          <w:color w:val="000000"/>
        </w:rPr>
        <w:t xml:space="preserve">Nachdem Bürgermeister Ralph Burghart bei der Eröffnungsshow symbolisch den Hut an Conrad Wawra alias der Kaosclown übergeben hatte, folgten mehr als 260 Auftritte. Die neun Bühnenflächen wurden umringt von zahlreichen begeisterten Zuschauern. </w:t>
      </w:r>
    </w:p>
    <w:p>
      <w:pPr>
        <w:rPr>
          <w:rFonts w:cs="Arial"/>
          <w:color w:val="000000"/>
        </w:rPr>
      </w:pPr>
    </w:p>
    <w:p>
      <w:pPr>
        <w:rPr>
          <w:rFonts w:cs="Arial"/>
          <w:color w:val="000000"/>
        </w:rPr>
      </w:pPr>
      <w:r>
        <w:rPr>
          <w:rFonts w:cs="Arial"/>
          <w:color w:val="000000"/>
        </w:rPr>
        <w:t xml:space="preserve">Auch abseits der Bühnen gab es fast an jeder Ecke etwas zum Staunen. Ob Akrobatik des finnischen Duos Lotta und Stina, die Show »Feuer- Wer?« mit und an einem historischen Feuerwehrauto, die Show »Sulky M1« mit einem bizarren, gelben Auto aus den Niederlanden, die Rhythmen der kleinsten Blaskapelle aus Österreich oder der niederländischen Band »Blaas of Glory«, </w:t>
      </w:r>
    </w:p>
    <w:p>
      <w:pPr>
        <w:rPr>
          <w:rFonts w:cs="Arial"/>
          <w:color w:val="000000"/>
        </w:rPr>
      </w:pPr>
    </w:p>
    <w:p>
      <w:pPr>
        <w:rPr>
          <w:rFonts w:cs="Arial"/>
          <w:color w:val="000000"/>
        </w:rPr>
      </w:pPr>
      <w:r>
        <w:rPr>
          <w:rFonts w:cs="Arial"/>
          <w:color w:val="000000"/>
        </w:rPr>
        <w:t>das Breakdance-Können von »Surprise Effect« sowie die Comedy-Tanzshow des französisch-italienischen Akrobaten- Duos »Amants du Ciel« an der Rathausfassade waren nur einige der Besuchermagneten am vergangenen Wochenende.</w:t>
      </w:r>
    </w:p>
    <w:p>
      <w:pPr>
        <w:rPr>
          <w:rFonts w:cs="Arial"/>
          <w:color w:val="000000"/>
        </w:rPr>
      </w:pPr>
    </w:p>
    <w:p>
      <w:pPr>
        <w:rPr>
          <w:rFonts w:cs="Arial"/>
        </w:rPr>
      </w:pPr>
      <w:r>
        <w:rPr>
          <w:rFonts w:cs="Arial"/>
          <w:color w:val="000000"/>
        </w:rPr>
        <w:t>Viele der rund 50.000 Gäste waren fantasievoll behütet. Sie ließen sich auch vom wechselhaften Wetter aus Sonne, Wind und Regen am Samstag nicht abschrecken. Das Hutfestival wird von der C³ Chemnitzer Veranstaltungszentren GmbH organisiert und u.a. unterstützt von der eins energie in sachsen und der GGG. Der Termin für das nächste Jahr steht schon fest: 19. bis 21. Mai 2023.</w:t>
      </w:r>
      <w:r>
        <w:rPr>
          <w:rFonts w:cs="Arial"/>
        </w:rPr>
        <w:t xml:space="preserve"> </w:t>
      </w:r>
    </w:p>
    <w:p>
      <w:pPr>
        <w:rPr>
          <w:rFonts w:cs="Arial"/>
        </w:rPr>
      </w:pPr>
    </w:p>
    <w:p>
      <w:pPr>
        <w:rPr>
          <w:rFonts w:cs="Arial"/>
        </w:rPr>
      </w:pPr>
    </w:p>
    <w:p>
      <w:pPr>
        <w:pStyle w:val="berschrift1"/>
      </w:pPr>
      <w:bookmarkStart w:id="22" w:name="_Toc105136056"/>
      <w:r>
        <w:lastRenderedPageBreak/>
        <w:t>Mit dem Fahrrad ins ehemalige KZ Sachsenburg</w:t>
      </w:r>
      <w:bookmarkEnd w:id="22"/>
    </w:p>
    <w:p/>
    <w:p>
      <w:pPr>
        <w:rPr>
          <w:rFonts w:cs="Arial"/>
          <w:bCs/>
        </w:rPr>
      </w:pPr>
      <w:r>
        <w:rPr>
          <w:rFonts w:cs="Arial"/>
          <w:bCs/>
        </w:rPr>
        <w:t xml:space="preserve">Auf verschiedenen Stationen entdecken die Radfahrerinnen und Radfahrer Bezüge zur Geschichte des Konzentrationslagers. Start der Tour wird am Hotel an der 0per sein. </w:t>
      </w:r>
    </w:p>
    <w:p>
      <w:pPr>
        <w:rPr>
          <w:rFonts w:cs="Arial"/>
          <w:bCs/>
        </w:rPr>
      </w:pPr>
    </w:p>
    <w:p>
      <w:pPr>
        <w:rPr>
          <w:rFonts w:cs="Arial"/>
          <w:bCs/>
        </w:rPr>
      </w:pPr>
      <w:r>
        <w:rPr>
          <w:rFonts w:cs="Arial"/>
          <w:bCs/>
        </w:rPr>
        <w:t xml:space="preserve">Was haben das Hotel an der 0per oder die Max-Saupe-Straße mit dem ehemaligen KZ Sachsenburg zu tun? Solche Fragen werden bei der Radtour nach Frankenberg am 12. Juni beanwortet. </w:t>
      </w:r>
    </w:p>
    <w:p>
      <w:pPr>
        <w:rPr>
          <w:rFonts w:cs="Arial"/>
          <w:bCs/>
        </w:rPr>
      </w:pPr>
    </w:p>
    <w:p>
      <w:pPr>
        <w:rPr>
          <w:rFonts w:cs="Arial"/>
        </w:rPr>
      </w:pPr>
      <w:r>
        <w:rPr>
          <w:rFonts w:cs="Arial"/>
        </w:rPr>
        <w:t xml:space="preserve">Unter dem Motto »Wege zum KZSachsenburg: Neue Zugänge Erfahren « startet die Radtour am 12. Juni, 10 Uhr am oberen Ende der Treppen zum Opernplatz gegenüber dem Hotel an der Oper. Auf verschiedenen Stationen entdecken die Teilnehmenden Bezüge zur Geschichte des Konzentrationslagers und der darin Internierten. </w:t>
      </w:r>
    </w:p>
    <w:p>
      <w:pPr>
        <w:rPr>
          <w:rFonts w:cs="Arial"/>
        </w:rPr>
      </w:pPr>
    </w:p>
    <w:p>
      <w:pPr>
        <w:rPr>
          <w:rFonts w:cs="Arial"/>
        </w:rPr>
      </w:pPr>
      <w:r>
        <w:rPr>
          <w:rFonts w:cs="Arial"/>
        </w:rPr>
        <w:t xml:space="preserve">In Sachsenburg angekommen besteht die Möglichkeit an geführten Rundgängen über das Gelände des ehemaligen Konzentrationslagers teilzunehmen. Die Streckenlänge beträgt gut 15 Kilometer und ist durch die Zwischenhalte entspannt zu fahren. Zudem wird es bei der Ankunft in Frankenberg ein Mittagessen geben. </w:t>
      </w:r>
    </w:p>
    <w:p>
      <w:pPr>
        <w:rPr>
          <w:rFonts w:cs="Arial"/>
        </w:rPr>
      </w:pPr>
    </w:p>
    <w:p>
      <w:pPr>
        <w:rPr>
          <w:rFonts w:cs="Arial"/>
        </w:rPr>
      </w:pPr>
      <w:r>
        <w:rPr>
          <w:rFonts w:cs="Arial"/>
        </w:rPr>
        <w:t>Zu beachten ist, dass die Fahrräder verkehrstüchtig sein müssen, also über sicherheitsrelevante Teile wie zwei funktionierende Bremsen, Licht und Klingel verfügen. D</w:t>
      </w:r>
    </w:p>
    <w:p>
      <w:pPr>
        <w:rPr>
          <w:rFonts w:cs="Arial"/>
        </w:rPr>
      </w:pPr>
    </w:p>
    <w:p>
      <w:pPr>
        <w:rPr>
          <w:rFonts w:cs="Arial"/>
        </w:rPr>
      </w:pPr>
      <w:r>
        <w:rPr>
          <w:rFonts w:cs="Arial"/>
        </w:rPr>
        <w:t xml:space="preserve">ie Tour ist die erste Veranstaltung aus der Projektreihe »ReflAction4« und wird organisiert vom AJZ e. V. und der Geschichtswerkstatt Sachsen e. V. sowie gefördert durch den Lokalen Aktionsplan der Stadt Chemnitz. </w:t>
      </w:r>
    </w:p>
    <w:p>
      <w:pPr>
        <w:rPr>
          <w:rFonts w:cs="Arial"/>
        </w:rPr>
      </w:pPr>
    </w:p>
    <w:p>
      <w:pPr>
        <w:rPr>
          <w:rFonts w:cs="Arial"/>
        </w:rPr>
      </w:pPr>
    </w:p>
    <w:p>
      <w:pPr>
        <w:pStyle w:val="berschrift1"/>
      </w:pPr>
      <w:bookmarkStart w:id="23" w:name="_Toc105136057"/>
      <w:r>
        <w:t>Kulinarische Reise durch Kultur, Sprache und Genüsse</w:t>
      </w:r>
      <w:bookmarkEnd w:id="23"/>
    </w:p>
    <w:p/>
    <w:p>
      <w:pPr>
        <w:rPr>
          <w:rFonts w:cs="Arial"/>
          <w:bCs/>
        </w:rPr>
      </w:pPr>
      <w:r>
        <w:rPr>
          <w:rFonts w:cs="Arial"/>
          <w:bCs/>
        </w:rPr>
        <w:t xml:space="preserve">Wie lassen sich neue Kulturen am besten kennenlernen? Bei einem leckeren Essen. Dazu ist am 11. Juni auf dem Neumarkt Gelegenheit. </w:t>
      </w:r>
    </w:p>
    <w:p>
      <w:pPr>
        <w:rPr>
          <w:rFonts w:cs="Arial"/>
          <w:bCs/>
        </w:rPr>
      </w:pPr>
    </w:p>
    <w:p>
      <w:pPr>
        <w:rPr>
          <w:rFonts w:cs="Arial"/>
        </w:rPr>
      </w:pPr>
      <w:r>
        <w:rPr>
          <w:rFonts w:cs="Arial"/>
          <w:bCs/>
        </w:rPr>
        <w:t xml:space="preserve">Der Agiua e. V. veranstaltet gemeinsam mit der Migrationsbeauftragten Etelka Kobuß ein (inter)kulturelles Mittagessen. Das kulinarische Erlebnis soll Begegnungen unter Menschen der Stadt mit und ohne Migrationshintergrund anregen. </w:t>
      </w:r>
      <w:r>
        <w:rPr>
          <w:rFonts w:cs="Arial"/>
        </w:rPr>
        <w:t xml:space="preserve">Am 11. Juni ab 12 Uhr wird es auf dem Neumarkt mehrere Mittagstische geben, die jeweils von Gastgeberinnen und Gastgebern aus unterschiedlichen Ländern, zum Beispiel Peru, Ungarn und Deutschland, betreut werden. </w:t>
      </w:r>
    </w:p>
    <w:p>
      <w:pPr>
        <w:rPr>
          <w:rFonts w:cs="Arial"/>
        </w:rPr>
      </w:pPr>
    </w:p>
    <w:p>
      <w:pPr>
        <w:rPr>
          <w:rFonts w:cs="Arial"/>
        </w:rPr>
      </w:pPr>
      <w:r>
        <w:rPr>
          <w:rFonts w:cs="Arial"/>
        </w:rPr>
        <w:t xml:space="preserve">Die Teilnahme ist ohne Anmeldung und gern gegen eine kleine Spende möglich. Die Tische werden zugelost, sodass auch Paare oder Familien an unterschiedlichen Tischen sitzen werden. Etelka Kobuß: »So können sich unsere Gäste zu Hause </w:t>
      </w:r>
      <w:r>
        <w:rPr>
          <w:rFonts w:cs="Arial"/>
        </w:rPr>
        <w:lastRenderedPageBreak/>
        <w:t xml:space="preserve">weiter über ihre kulinarische Erlebnisse und ihre Begegnungen austauschen. Das lässt die Veranstaltung nachhaltig wirken.« </w:t>
      </w:r>
    </w:p>
    <w:p>
      <w:pPr>
        <w:rPr>
          <w:rFonts w:cs="Arial"/>
        </w:rPr>
      </w:pPr>
    </w:p>
    <w:p>
      <w:pPr>
        <w:rPr>
          <w:rFonts w:cs="Arial"/>
        </w:rPr>
      </w:pPr>
      <w:r>
        <w:rPr>
          <w:rFonts w:cs="Arial"/>
        </w:rPr>
        <w:t xml:space="preserve">Durch die zubereitete Mahlzeit aus Vorspeise, Hauptgang, Nachspeise und einem Getränk sowie einem liebevoll geschmückten Tisch machen die Gastgeberinnen und Gastgeber auf ihre Heimat aufmerksam. </w:t>
      </w:r>
    </w:p>
    <w:p>
      <w:pPr>
        <w:rPr>
          <w:rFonts w:cs="Arial"/>
        </w:rPr>
      </w:pPr>
    </w:p>
    <w:p>
      <w:pPr>
        <w:rPr>
          <w:rFonts w:cs="Arial"/>
        </w:rPr>
      </w:pPr>
      <w:r>
        <w:rPr>
          <w:rFonts w:cs="Arial"/>
        </w:rPr>
        <w:t xml:space="preserve">Das kann helfen, Vorurteile abzubauen. Außerdem lernen alle Personen am Tisch interessante neue Leute kennen und gehen gemeinsam auf eine kulinarische Reise. </w:t>
      </w:r>
    </w:p>
    <w:p>
      <w:pPr>
        <w:rPr>
          <w:rFonts w:cs="Arial"/>
        </w:rPr>
      </w:pPr>
    </w:p>
    <w:p>
      <w:pPr>
        <w:rPr>
          <w:rFonts w:cs="Arial"/>
        </w:rPr>
      </w:pPr>
    </w:p>
    <w:p>
      <w:pPr>
        <w:pStyle w:val="berschrift1"/>
      </w:pPr>
      <w:bookmarkStart w:id="24" w:name="_Toc105136058"/>
      <w:r>
        <w:t>Kurz gemeldet</w:t>
      </w:r>
      <w:bookmarkEnd w:id="24"/>
    </w:p>
    <w:p/>
    <w:p>
      <w:pPr>
        <w:pStyle w:val="berschrift2"/>
      </w:pPr>
      <w:bookmarkStart w:id="25" w:name="_Toc105136059"/>
      <w:r>
        <w:t>Markus Kaufmann am Klavier zu erleben</w:t>
      </w:r>
      <w:bookmarkEnd w:id="25"/>
    </w:p>
    <w:p/>
    <w:p>
      <w:r>
        <w:t xml:space="preserve">Der Kirchenmusiker Markus Kaufmann gastiert am 4. Juni um 19.30 Uhr unter anderem mit Edvard Griegs Klavierkonzert in der Lutherkirche. </w:t>
      </w:r>
    </w:p>
    <w:p/>
    <w:p>
      <w:r>
        <w:t xml:space="preserve">Das Konzert »Reflexionen« steht im Zeichen des Einflusses der jüdischen Kultur auf die europäische Musik und ist eine Kooperation der Städtischen Musikschule, der Lutherkirchgemeinde, der Tage der jüdischen Kultur, der Deutsch-Israelischen Gesellschaft sowie des Evangelischen Forums. </w:t>
      </w:r>
    </w:p>
    <w:p/>
    <w:p>
      <w:r>
        <w:t xml:space="preserve">Neben Kaufmann wirken die Dresdner Streichersolisten und Uta Grohmann (Klarinette) mit. </w:t>
      </w:r>
    </w:p>
    <w:p/>
    <w:p/>
    <w:p>
      <w:pPr>
        <w:pStyle w:val="berschrift2"/>
      </w:pPr>
      <w:bookmarkStart w:id="26" w:name="_Toc105136060"/>
      <w:r>
        <w:t>Einblicke in die Welt der Insekten</w:t>
      </w:r>
      <w:bookmarkEnd w:id="26"/>
    </w:p>
    <w:p/>
    <w:p>
      <w:r>
        <w:t xml:space="preserve">Zum »Insektensommer« laden die Volkshochschule Chemnitz und der Naturschutzbund Regionalverband Erzgebirge e. V. am Montag, dem 6. Juni, ein. </w:t>
      </w:r>
    </w:p>
    <w:p/>
    <w:p>
      <w:r>
        <w:t xml:space="preserve">Ab 13 Uhr können Interessierte im Naturschutzzentrum im Botanischen Garten in der Leipziger Straße 147 Wissenswertes zum Schutz und zur Arterhaltung von Insekten erfahren. </w:t>
      </w:r>
    </w:p>
    <w:p/>
    <w:p>
      <w:r>
        <w:t xml:space="preserve">Mit Becherlupen können die kleinen Krabbler unter fachkundiger Anleitung bestimmt werden. Rosenkäfer, Asseln und Tausendfüßler in den Terrarien dürfen auch angefasst werden. </w:t>
      </w:r>
    </w:p>
    <w:p/>
    <w:p>
      <w:r>
        <w:t xml:space="preserve">Die Teilnahme ist kostenfrei. </w:t>
      </w:r>
      <w:r>
        <w:rPr>
          <w:rFonts w:ascii="TradeGothicLTStd-Bold" w:hAnsi="TradeGothicLTStd-Bold" w:cs="TradeGothicLTStd-Bold"/>
          <w:bCs/>
        </w:rPr>
        <w:t>Anmeldung: www.vhs-chemnitz.de</w:t>
      </w:r>
      <w:r>
        <w:t xml:space="preserve"> </w:t>
      </w:r>
    </w:p>
    <w:p/>
    <w:p/>
    <w:p>
      <w:pPr>
        <w:pStyle w:val="berschrift2"/>
      </w:pPr>
      <w:bookmarkStart w:id="27" w:name="_Toc105136061"/>
      <w:r>
        <w:t>Noch Karten für Familienstück</w:t>
      </w:r>
      <w:bookmarkEnd w:id="27"/>
    </w:p>
    <w:p/>
    <w:p>
      <w:r>
        <w:t xml:space="preserve">Den Klassiker »Spuk unterm Riesenrad« zeigen die Theater Chemnitz ab diesem Wochenende im Opernhaus. Das Auftragswerk der Theater Chemnitz frei nach der DDR-Gruselserie von C. U. Wiesner erlebt seine Uraufführung und ist geeignet für Kinder ab sechs Jahren. </w:t>
      </w:r>
    </w:p>
    <w:p>
      <w:r>
        <w:lastRenderedPageBreak/>
        <w:t xml:space="preserve">Der Autor und Regisseur Thomas Winter führt die Zuschauerinnen und Zuschauer mit fantasievollen Bildern und witzigen Dialogen zu den Spielorten Rummelplatz, Kaufhaus und Burg. </w:t>
      </w:r>
    </w:p>
    <w:p/>
    <w:p>
      <w:r>
        <w:t xml:space="preserve">Weitere Termine sind für den Pfingstsonntag (16 Uhr), den 10. Juni (18 Uhr), den 12. Juni (15 Uhr) sowie den 18. Juni (18 Uhr) angesetzt. </w:t>
      </w:r>
    </w:p>
    <w:p/>
    <w:p>
      <w:r>
        <w:rPr>
          <w:rFonts w:ascii="TradeGothicLTStd-Bold" w:hAnsi="TradeGothicLTStd-Bold" w:cs="TradeGothicLTStd-Bold"/>
          <w:bCs/>
        </w:rPr>
        <w:t>Karten: www.theater-chemnitz.de</w:t>
      </w:r>
      <w:r>
        <w:t xml:space="preserve"> </w:t>
      </w:r>
    </w:p>
    <w:p/>
    <w:p/>
    <w:p>
      <w:pPr>
        <w:pStyle w:val="berschrift2"/>
      </w:pPr>
      <w:bookmarkStart w:id="28" w:name="_Toc105136062"/>
      <w:r>
        <w:t>Dresdner Künstler in der Villa Esche</w:t>
      </w:r>
      <w:bookmarkEnd w:id="28"/>
    </w:p>
    <w:p/>
    <w:p>
      <w:r>
        <w:t xml:space="preserve">Thomas Stelzer gastiert am 8. Juni ab 19 Uhr in der Villa Esche. Mit gewohnt charmanter Erzählkunst und Spielkunst am Piano nimmt die Dresdner Künstlerlegende seine Zuhörer mit auf fast 60 bewegte Lebensjahre. </w:t>
      </w:r>
    </w:p>
    <w:sectPr>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LTStd-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22 vom 03.06.2022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14</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19</w:t>
    </w:r>
    <w:r>
      <w:rPr>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1CA"/>
    <w:multiLevelType w:val="hybridMultilevel"/>
    <w:tmpl w:val="2F4CC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333E6D"/>
    <w:multiLevelType w:val="hybridMultilevel"/>
    <w:tmpl w:val="1980BC44"/>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3" w15:restartNumberingAfterBreak="0">
    <w:nsid w:val="03E04FE2"/>
    <w:multiLevelType w:val="hybridMultilevel"/>
    <w:tmpl w:val="C06EE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155460"/>
    <w:multiLevelType w:val="hybridMultilevel"/>
    <w:tmpl w:val="3A5AF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300BA"/>
    <w:multiLevelType w:val="hybridMultilevel"/>
    <w:tmpl w:val="1EFAA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210C6A"/>
    <w:multiLevelType w:val="hybridMultilevel"/>
    <w:tmpl w:val="EB34E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722C30"/>
    <w:multiLevelType w:val="hybridMultilevel"/>
    <w:tmpl w:val="E16A1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CB076E"/>
    <w:multiLevelType w:val="hybridMultilevel"/>
    <w:tmpl w:val="337ED4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CE43077"/>
    <w:multiLevelType w:val="hybridMultilevel"/>
    <w:tmpl w:val="262603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DDE2E7A"/>
    <w:multiLevelType w:val="hybridMultilevel"/>
    <w:tmpl w:val="93780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922737"/>
    <w:multiLevelType w:val="hybridMultilevel"/>
    <w:tmpl w:val="8C8C62D0"/>
    <w:lvl w:ilvl="0" w:tplc="E0C8D62A">
      <w:start w:val="10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D93272"/>
    <w:multiLevelType w:val="hybridMultilevel"/>
    <w:tmpl w:val="F95CE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E834783"/>
    <w:multiLevelType w:val="hybridMultilevel"/>
    <w:tmpl w:val="3C307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0235AC"/>
    <w:multiLevelType w:val="hybridMultilevel"/>
    <w:tmpl w:val="7C30D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8CC7EEF"/>
    <w:multiLevelType w:val="hybridMultilevel"/>
    <w:tmpl w:val="B4141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7"/>
  </w:num>
  <w:num w:numId="4">
    <w:abstractNumId w:val="15"/>
  </w:num>
  <w:num w:numId="5">
    <w:abstractNumId w:val="9"/>
  </w:num>
  <w:num w:numId="6">
    <w:abstractNumId w:val="10"/>
  </w:num>
  <w:num w:numId="7">
    <w:abstractNumId w:val="18"/>
  </w:num>
  <w:num w:numId="8">
    <w:abstractNumId w:val="16"/>
  </w:num>
  <w:num w:numId="9">
    <w:abstractNumId w:val="5"/>
  </w:num>
  <w:num w:numId="10">
    <w:abstractNumId w:val="14"/>
  </w:num>
  <w:num w:numId="11">
    <w:abstractNumId w:val="11"/>
  </w:num>
  <w:num w:numId="12">
    <w:abstractNumId w:val="7"/>
  </w:num>
  <w:num w:numId="13">
    <w:abstractNumId w:val="3"/>
  </w:num>
  <w:num w:numId="14">
    <w:abstractNumId w:val="13"/>
  </w:num>
  <w:num w:numId="15">
    <w:abstractNumId w:val="0"/>
  </w:num>
  <w:num w:numId="16">
    <w:abstractNumId w:val="6"/>
  </w:num>
  <w:num w:numId="17">
    <w:abstractNumId w:val="4"/>
  </w:num>
  <w:num w:numId="18">
    <w:abstractNumId w:val="2"/>
  </w:num>
  <w:num w:numId="1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 w:type="paragraph" w:styleId="Titel">
    <w:name w:val="Title"/>
    <w:basedOn w:val="Standard"/>
    <w:next w:val="Standard"/>
    <w:link w:val="TitelZchn"/>
    <w:uiPriority w:val="10"/>
    <w:qFormat/>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pPr>
      <w:keepLines/>
      <w:spacing w:before="240" w:line="259" w:lineRule="auto"/>
      <w:outlineLvl w:val="9"/>
    </w:pPr>
    <w:rPr>
      <w:rFonts w:asciiTheme="majorHAnsi" w:eastAsiaTheme="majorEastAsia" w:hAnsiTheme="majorHAnsi" w:cstheme="majorBidi"/>
      <w:b w:val="0"/>
      <w:bCs w:val="0"/>
      <w:color w:val="2E74B5"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0F12D-246C-4146-B362-0ABAB9F7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5712</Words>
  <Characters>37296</Characters>
  <Application>Microsoft Office Word</Application>
  <DocSecurity>0</DocSecurity>
  <Lines>310</Lines>
  <Paragraphs>85</Paragraphs>
  <ScaleCrop>false</ScaleCrop>
  <HeadingPairs>
    <vt:vector size="2" baseType="variant">
      <vt:variant>
        <vt:lpstr>Titel</vt:lpstr>
      </vt:variant>
      <vt:variant>
        <vt:i4>1</vt:i4>
      </vt:variant>
    </vt:vector>
  </HeadingPairs>
  <TitlesOfParts>
    <vt:vector size="1" baseType="lpstr">
      <vt:lpstr>Amtsblatt Chemnitz Nr. 21, 27.05.2022, Textversion</vt:lpstr>
    </vt:vector>
  </TitlesOfParts>
  <Company>SVC</Company>
  <LinksUpToDate>false</LinksUpToDate>
  <CharactersWithSpaces>42923</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22, 03.06.2022, Textversion</dc:title>
  <dc:subject/>
  <dc:creator>Stadt Chemnitz</dc:creator>
  <cp:keywords/>
  <cp:lastModifiedBy>Haustein Michaela</cp:lastModifiedBy>
  <cp:revision>12</cp:revision>
  <dcterms:created xsi:type="dcterms:W3CDTF">2022-06-02T13:03:00Z</dcterms:created>
  <dcterms:modified xsi:type="dcterms:W3CDTF">2022-06-03T07:41:00Z</dcterms:modified>
</cp:coreProperties>
</file>